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14" w:rsidRPr="00612F5A" w:rsidRDefault="00473A14" w:rsidP="00020EFB">
      <w:pPr>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قانون الجامعات الأردنية رقم 18 لسنة 2018</w:t>
      </w:r>
    </w:p>
    <w:p w:rsidR="00473A14" w:rsidRPr="00612F5A" w:rsidRDefault="00473A14" w:rsidP="00DA0125">
      <w:pPr>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المنشور على الصفحة 2343 من عدد الجريدة الرسمية رقم 5513 بتاريخ</w:t>
      </w:r>
      <w:r w:rsidR="00DA0125">
        <w:rPr>
          <w:rFonts w:ascii="Simplified Arabic" w:hAnsi="Simplified Arabic" w:cs="Simplified Arabic" w:hint="cs"/>
          <w:b w:val="0"/>
          <w:sz w:val="30"/>
          <w:szCs w:val="26"/>
          <w:u w:val="none"/>
          <w:rtl/>
        </w:rPr>
        <w:t xml:space="preserve"> 2/5/2018</w:t>
      </w:r>
    </w:p>
    <w:p w:rsidR="00473A14" w:rsidRPr="00612F5A" w:rsidRDefault="00473A14" w:rsidP="00473A14">
      <w:pPr>
        <w:jc w:val="both"/>
        <w:rPr>
          <w:rFonts w:ascii="Simplified Arabic" w:hAnsi="Simplified Arabic" w:cs="Simplified Arabic"/>
          <w:b w:val="0"/>
          <w:sz w:val="30"/>
          <w:szCs w:val="26"/>
          <w:u w:val="none"/>
          <w:rtl/>
        </w:rPr>
      </w:pPr>
    </w:p>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يسمى هذا القانون (قانون الجامعات الأردنية لسنة 2018) ويعمل به من تاريخ نشره في الجريدة الرسمية.</w:t>
            </w:r>
          </w:p>
        </w:tc>
      </w:tr>
    </w:tbl>
    <w:p w:rsidR="00473A14" w:rsidRPr="00612F5A" w:rsidRDefault="00473A14" w:rsidP="00473A14">
      <w:pPr>
        <w:jc w:val="both"/>
        <w:rPr>
          <w:rFonts w:ascii="Simplified Arabic" w:hAnsi="Simplified Arabic" w:cs="Simplified Arabic"/>
          <w:b w:val="0"/>
          <w:sz w:val="30"/>
          <w:szCs w:val="26"/>
          <w:u w:val="none"/>
          <w:rtl/>
        </w:rPr>
      </w:pPr>
    </w:p>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w:t>
      </w:r>
    </w:p>
    <w:tbl>
      <w:tblPr>
        <w:bidiVisual/>
        <w:tblW w:w="5000" w:type="pct"/>
        <w:tblLayout w:type="fixed"/>
        <w:tblCellMar>
          <w:left w:w="0" w:type="dxa"/>
          <w:right w:w="0" w:type="dxa"/>
        </w:tblCellMar>
        <w:tblLook w:val="04A0"/>
      </w:tblPr>
      <w:tblGrid>
        <w:gridCol w:w="8306"/>
      </w:tblGrid>
      <w:tr w:rsidR="00473A14" w:rsidRPr="00612F5A" w:rsidTr="00612F5A">
        <w:tc>
          <w:tcPr>
            <w:tcW w:w="8306" w:type="dxa"/>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يكون للكلمات والعبارات التالية حيثما وردت في هذا القانون المعاني المخصصة لها أدناه ما لم تدل القرينة على غير ذلك :</w:t>
            </w:r>
          </w:p>
          <w:tbl>
            <w:tblPr>
              <w:bidiVisual/>
              <w:tblW w:w="5000" w:type="pct"/>
              <w:tblLayout w:type="fixed"/>
              <w:tblCellMar>
                <w:top w:w="45" w:type="dxa"/>
                <w:left w:w="45" w:type="dxa"/>
                <w:bottom w:w="45" w:type="dxa"/>
                <w:right w:w="45" w:type="dxa"/>
              </w:tblCellMar>
              <w:tblLook w:val="04A0"/>
            </w:tblPr>
            <w:tblGrid>
              <w:gridCol w:w="1360"/>
              <w:gridCol w:w="281"/>
              <w:gridCol w:w="6665"/>
            </w:tblGrid>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الجامعة</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موسسة رسمية او خاصة للتعليم العالي تمنح درجة جامعية . </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المجلس</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مجلس التعليم العالي .</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مجلس الامناء</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مجلس امناء الجامعة المعين وفقا لأحكام هذا القانون .</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الرئيس</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رئيس الجامعة.</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العميد</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عميد الكلية او المعهد او عميد النشاط الجامعي .</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المالك</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اي شركة أو جمعية او مؤسسة ، تملك الجامعة الخاصة ، ومسجلة وفقا لأحكام التشريعات النافذة.</w:t>
                  </w:r>
                </w:p>
              </w:tc>
            </w:tr>
            <w:tr w:rsidR="00473A14" w:rsidRPr="00612F5A" w:rsidTr="00A22279">
              <w:tc>
                <w:tcPr>
                  <w:tcW w:w="81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الهيئة</w:t>
                  </w:r>
                </w:p>
              </w:tc>
              <w:tc>
                <w:tcPr>
                  <w:tcW w:w="169"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w:t>
                  </w:r>
                </w:p>
              </w:tc>
              <w:tc>
                <w:tcPr>
                  <w:tcW w:w="4012" w:type="pct"/>
                  <w:shd w:val="clear" w:color="auto" w:fill="auto"/>
                  <w:tcMar>
                    <w:top w:w="0" w:type="dxa"/>
                    <w:left w:w="0" w:type="dxa"/>
                    <w:bottom w:w="0" w:type="dxa"/>
                    <w:right w:w="0" w:type="dxa"/>
                  </w:tcMar>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مجلس ادارة الشركة او هيئة مديريها أو الهيئة الإدارية للجمعية أو المؤسسة التـي تملك الجامعة الخاصة .</w:t>
                  </w:r>
                </w:p>
              </w:tc>
            </w:tr>
          </w:tbl>
          <w:p w:rsidR="00473A14" w:rsidRPr="00612F5A" w:rsidRDefault="00473A14" w:rsidP="00473A14">
            <w:pPr>
              <w:jc w:val="both"/>
              <w:rPr>
                <w:rFonts w:ascii="Simplified Arabic" w:hAnsi="Simplified Arabic" w:cs="Simplified Arabic"/>
                <w:b w:val="0"/>
                <w:sz w:val="30"/>
                <w:szCs w:val="26"/>
                <w:u w:val="none"/>
              </w:rPr>
            </w:pPr>
          </w:p>
        </w:tc>
      </w:tr>
    </w:tbl>
    <w:p w:rsidR="00473A14" w:rsidRPr="00612F5A" w:rsidRDefault="00473A14" w:rsidP="00473A14">
      <w:pPr>
        <w:jc w:val="both"/>
        <w:rPr>
          <w:rFonts w:ascii="Simplified Arabic" w:hAnsi="Simplified Arabic" w:cs="Simplified Arabic"/>
          <w:b w:val="0"/>
          <w:sz w:val="30"/>
          <w:szCs w:val="26"/>
          <w:u w:val="none"/>
          <w:rtl/>
        </w:rPr>
      </w:pPr>
    </w:p>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تتمتع الجامعة الرسمية بشخصية اعتبارية ذات استقلال مالي وإداري، ولها بهذه الصفة حق تملك الاموال المنقولة وغير المنقولة، واجراء التصرفات القانونية جميعها بما في ذلك ابرام العقود، وقبول الوقف والمساعدات والتبرعات والهبات والمنح والوصايا ولها الاقتراض بموافقة مجلس الوزراء كما ولها حق التقاضي والقيام بالأعمال والإجراءات القانونية والقضائية جميعها، وان تنيب عنها في الإجراءات القضائية الوكيل العام او اي محام توكله لهذه الغاية .</w:t>
            </w:r>
          </w:p>
          <w:p w:rsidR="00A22279" w:rsidRPr="00612F5A" w:rsidRDefault="00A22279" w:rsidP="00473A14">
            <w:pPr>
              <w:jc w:val="both"/>
              <w:rPr>
                <w:rFonts w:ascii="Simplified Arabic" w:hAnsi="Simplified Arabic" w:cs="Simplified Arabic"/>
                <w:b w:val="0"/>
                <w:sz w:val="30"/>
                <w:szCs w:val="26"/>
                <w:u w:val="none"/>
              </w:rPr>
            </w:pPr>
          </w:p>
        </w:tc>
      </w:tr>
    </w:tbl>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4</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تنشا الجامعة الخاصة بقرار من المجلس، بناء على طلب مقدم من المالك، وفقا للشروط والضمانات التي يحددها نظام يصدر لهذه الغاية، على ان يصدر المجلس قراره بشأن هذا الطلب خلال مدة لا تتجاوز اربعة اشهر من تاريخ تقديمه . </w:t>
            </w:r>
          </w:p>
        </w:tc>
      </w:tr>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يكون للمالك حق تملك الأموال المنقولة وغير المنقولة وحق الاقتراض والرهن وقبول الرهن. </w:t>
            </w:r>
          </w:p>
        </w:tc>
      </w:tr>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ج. مع مراعاة أحكام الفقرة (ب) من هذه المادة، تتمتع الجامعة الخاصة بشخصية اعتبارية ذات استقلال مالي وإداري، ولها بهذه الصفة إجراء التصرفات القانونية جميعها بما في ذلك حق التقاضي وإبرام العقود ولها بهذه الصفة قبول الوقف والمساعدات والتبرعات والهبات والمنح والوصايا بموافقة مجلس الوزراء. </w:t>
            </w:r>
          </w:p>
        </w:tc>
      </w:tr>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د. تنظم العلاقة بين الهيئة والجامعة بنظام يضمن الاستقلال الاكاديمي والاداري لإدارة الجامعة. ﻿﻿﻿</w:t>
            </w:r>
          </w:p>
        </w:tc>
      </w:tr>
    </w:tbl>
    <w:p w:rsidR="00473A14" w:rsidRPr="00612F5A" w:rsidRDefault="00473A14" w:rsidP="00473A14">
      <w:pPr>
        <w:jc w:val="both"/>
        <w:rPr>
          <w:rFonts w:ascii="Simplified Arabic" w:hAnsi="Simplified Arabic" w:cs="Simplified Arabic"/>
          <w:b w:val="0"/>
          <w:sz w:val="30"/>
          <w:szCs w:val="26"/>
          <w:u w:val="none"/>
          <w:rtl/>
        </w:rPr>
      </w:pPr>
    </w:p>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5</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both"/>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تسري أحكام هذا القانون على أي جامعة أنشئت قبل نفاذ أحكامه أو ستنشأ بعد نفاذه.</w:t>
            </w:r>
          </w:p>
        </w:tc>
      </w:tr>
    </w:tbl>
    <w:p w:rsidR="00473A14" w:rsidRPr="00612F5A" w:rsidRDefault="00473A14" w:rsidP="00473A14">
      <w:pPr>
        <w:jc w:val="both"/>
        <w:rPr>
          <w:rFonts w:ascii="Simplified Arabic" w:hAnsi="Simplified Arabic" w:cs="Simplified Arabic"/>
          <w:b w:val="0"/>
          <w:sz w:val="30"/>
          <w:szCs w:val="26"/>
          <w:u w:val="none"/>
          <w:rtl/>
        </w:rPr>
      </w:pPr>
    </w:p>
    <w:p w:rsidR="00473A14" w:rsidRPr="00612F5A" w:rsidRDefault="00473A14" w:rsidP="00473A14">
      <w:pPr>
        <w:jc w:val="both"/>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6</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الجامعة مؤسسة أكاديمية مستقلة تعمل على تحقيق غايات التعلـيم العالي والبحث العلمي، وتنفيذ سياساته وتقوم بما يلي:</w:t>
            </w:r>
            <w:r w:rsidRPr="00612F5A">
              <w:rPr>
                <w:rFonts w:ascii="Simplified Arabic" w:hAnsi="Simplified Arabic" w:cs="Simplified Arabic"/>
                <w:b w:val="0"/>
                <w:sz w:val="30"/>
                <w:szCs w:val="26"/>
                <w:u w:val="none"/>
                <w:rtl/>
              </w:rPr>
              <w:br/>
              <w:t>1. وضع البرامج والمناهج والخطط الدراسية والبحثية.</w:t>
            </w:r>
            <w:r w:rsidRPr="00612F5A">
              <w:rPr>
                <w:rFonts w:ascii="Simplified Arabic" w:hAnsi="Simplified Arabic" w:cs="Simplified Arabic"/>
                <w:b w:val="0"/>
                <w:sz w:val="30"/>
                <w:szCs w:val="26"/>
                <w:u w:val="none"/>
                <w:rtl/>
              </w:rPr>
              <w:br/>
              <w:t>2. يعقد الامتحانات.</w:t>
            </w:r>
            <w:r w:rsidRPr="00612F5A">
              <w:rPr>
                <w:rFonts w:ascii="Simplified Arabic" w:hAnsi="Simplified Arabic" w:cs="Simplified Arabic"/>
                <w:b w:val="0"/>
                <w:sz w:val="30"/>
                <w:szCs w:val="26"/>
                <w:u w:val="none"/>
                <w:rtl/>
              </w:rPr>
              <w:br/>
              <w:t xml:space="preserve">3. منح الدرجات العلمية والفخرية والشهادات.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ب.1. تضع الجامعة الرسمية جدول تشكيلات بما تحتاج إليه من وظائف في أجهزتها العلمية والفنية والإدارية وغيرها، ويعين شاغلو هذه الوظائف وفقا لأحكام الأنظمة النافذة.</w:t>
            </w:r>
            <w:r w:rsidRPr="00612F5A">
              <w:rPr>
                <w:rFonts w:ascii="Simplified Arabic" w:hAnsi="Simplified Arabic" w:cs="Simplified Arabic"/>
                <w:b w:val="0"/>
                <w:sz w:val="30"/>
                <w:szCs w:val="26"/>
                <w:u w:val="none"/>
                <w:rtl/>
              </w:rPr>
              <w:br/>
              <w:t xml:space="preserve">2. يكون للجامعة الخاصة هيكل تنظيمي ناظم لأجهزتها الإدارية والمالية والفنية وتتبع إدارات هذه الأجهزة للرئيس وتكون احداثات الوظائف فيها وفقا لحاجات الجامعة وموازنتها المقرة من المجالس المختصة. </w:t>
            </w:r>
          </w:p>
        </w:tc>
      </w:tr>
    </w:tbl>
    <w:p w:rsidR="00612F5A" w:rsidRPr="00612F5A" w:rsidRDefault="00612F5A" w:rsidP="00473A14">
      <w:pPr>
        <w:jc w:val="both"/>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7</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للجامعة بقرار من مجلس الأمناء بناء على تنسيب مجلس الجامعة إنشاء مراكز للتعليم والتدريب والاستشارات والخدمات وانشاء مدارس وأي برامج خاصة في موقع الجامعة أو خارجه.</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ب.1. للجامعة فتح فروع ومراكز ومكاتب ارتباط لها داخل المملكة وخارجها بقرار من المجلس بناء على تنسيب مجلس الأمناء.</w:t>
            </w:r>
            <w:r w:rsidRPr="00612F5A">
              <w:rPr>
                <w:rFonts w:ascii="Simplified Arabic" w:hAnsi="Simplified Arabic" w:cs="Simplified Arabic"/>
                <w:b w:val="0"/>
                <w:sz w:val="30"/>
                <w:szCs w:val="26"/>
                <w:u w:val="none"/>
                <w:rtl/>
              </w:rPr>
              <w:br/>
              <w:t>2. يعد فرع الجامعة داخل المملكة وحدة مستقلة إداريا وأكاديميا لغايات تطبيق معايير الاعتمادين العام والخاص.</w:t>
            </w:r>
            <w:r w:rsidRPr="00612F5A">
              <w:rPr>
                <w:rFonts w:ascii="Simplified Arabic" w:hAnsi="Simplified Arabic" w:cs="Simplified Arabic"/>
                <w:b w:val="0"/>
                <w:sz w:val="30"/>
                <w:szCs w:val="26"/>
                <w:u w:val="none"/>
                <w:rtl/>
              </w:rPr>
              <w:br/>
              <w:t xml:space="preserve">3 يعد فرع الجامعة الرسمية وحدة مستقلة ماليا لغايات الموازنة والبيانات المالية الختامية. </w:t>
            </w:r>
            <w:r w:rsidRPr="00612F5A">
              <w:rPr>
                <w:rFonts w:ascii="Simplified Arabic" w:hAnsi="Simplified Arabic" w:cs="Simplified Arabic"/>
                <w:b w:val="0"/>
                <w:sz w:val="30"/>
                <w:szCs w:val="26"/>
                <w:u w:val="none"/>
                <w:rtl/>
              </w:rPr>
              <w:br/>
              <w:t xml:space="preserve">4. ينحصر تمثيل فرع الجامعة في مجلس الجامعة ومجلس العمداء برئيس هذا الفرع.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تطبق الجامعة أنظمتها وتعليماتها على فروعها.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lastRenderedPageBreak/>
        <w:t>المادة 8</w:t>
      </w:r>
    </w:p>
    <w:tbl>
      <w:tblPr>
        <w:bidiVisual/>
        <w:tblW w:w="5002" w:type="pct"/>
        <w:tblInd w:w="-4" w:type="dxa"/>
        <w:tblCellMar>
          <w:left w:w="0" w:type="dxa"/>
          <w:right w:w="0" w:type="dxa"/>
        </w:tblCellMar>
        <w:tblLook w:val="04A0"/>
      </w:tblPr>
      <w:tblGrid>
        <w:gridCol w:w="8309"/>
      </w:tblGrid>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يكون لكل جامعة مجلس يسمى (مجلس الأمناء) يتألف من رئيس واثني عشر عضوا ، ممن يحملون الدرجة الجامعية الأولى حدا أدنى.</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مع مراعاة أحكام المادة (9) من هذا القانون، يعين رئيس مجلس الأمناء وأعضاؤه لمدة أربع سنوات قابلة للتجديد.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ينتخب مجلس الأمناء من بين أعضائه نائبا لرئيسه يتولى مهامه عند عيابه.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اذا شغر مركز رئيس مجلس الأمناء أو أي عضو فيه لأي سبب من الاسباب فيعين بديل له للمدة المتبقية وفقا للطريقة التي جرى فيها تعيين من شغر مركزه.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لا يجوز للرئيس أو من كان رئيسا سابقا للجامعة أن يعين رئيسا لمجلس أمنائها قبل مرور مدة لا تقل عن خمس سنوات على تركه منصبه، كما لا يجوز لعضو هيئة التدريس أو الموظف العامل في الجامعة أن يكون عضوا في مجلس أمنائها من بين أعضائه.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و. لا يجوز للرئيس أو نائبه أو رئيس فرع أي جامعة أن يكون عضوا في مجلس أمناء جامعة أخرى. </w:t>
            </w:r>
          </w:p>
        </w:tc>
      </w:tr>
      <w:tr w:rsidR="00473A14" w:rsidRPr="00612F5A" w:rsidTr="00A22279">
        <w:tc>
          <w:tcPr>
            <w:tcW w:w="4999" w:type="pct"/>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ز.1. يشكل مجلس الأمناء لجنة أكاديمية ولجنة إدارية ومالية وأي لجنة دائمة أخرى يراها لازمة لدراسة المواضيع التي يحيلها إليها، وذلك حسب اختصاص كل لجنة. </w:t>
            </w:r>
            <w:r w:rsidRPr="00612F5A">
              <w:rPr>
                <w:rFonts w:ascii="Simplified Arabic" w:hAnsi="Simplified Arabic" w:cs="Simplified Arabic"/>
                <w:b w:val="0"/>
                <w:sz w:val="30"/>
                <w:szCs w:val="26"/>
                <w:u w:val="none"/>
                <w:rtl/>
              </w:rPr>
              <w:br/>
              <w:t xml:space="preserve">2. تكون كل لجنة من اللجان المشار اليها في البند (1) من هذه الفقرة برئاسة من يسميه مجلس الأمناء من بين أعضائه.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ح. يعقد مجلس الأمناء اجتماعاته في الحرم الجامعي مرة كل شهر على الأقل وكلما دعت الحاجة إلى ذلك، وتخصص الجامعة مكانا مناسبا لمجلس الأمناء والجهاز الإداري المساند له لمزاولة اعمالهم وعقد اجتماعاتهم، على أن تصرف لرئيس المجلس وأعضائه مكافأة يحدد مقدارها بمقتضى تعليمات يصدرها المجلس للجامعات الرسمية وتصدرها الهيئة للجامعات الخاصة.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ط. يصدر مجلس الأمناء التعليمات اللازمة لتنظيم اجتماعاته وأعماله. </w:t>
            </w:r>
          </w:p>
        </w:tc>
      </w:tr>
    </w:tbl>
    <w:p w:rsidR="00473A14" w:rsidRPr="00A22279"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9</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يشكل مجلس أمناء الجامعة الرسمية على النحو التالي :</w:t>
            </w:r>
            <w:r w:rsidRPr="00612F5A">
              <w:rPr>
                <w:rFonts w:ascii="Simplified Arabic" w:hAnsi="Simplified Arabic" w:cs="Simplified Arabic"/>
                <w:b w:val="0"/>
                <w:sz w:val="30"/>
                <w:szCs w:val="26"/>
                <w:u w:val="none"/>
                <w:rtl/>
              </w:rPr>
              <w:br/>
              <w:t>1. رئيس مجلس الأمناء .</w:t>
            </w:r>
            <w:r w:rsidRPr="00612F5A">
              <w:rPr>
                <w:rFonts w:ascii="Simplified Arabic" w:hAnsi="Simplified Arabic" w:cs="Simplified Arabic"/>
                <w:b w:val="0"/>
                <w:sz w:val="30"/>
                <w:szCs w:val="26"/>
                <w:u w:val="none"/>
                <w:rtl/>
              </w:rPr>
              <w:br/>
              <w:t>2. أربعة أعضاء اكاديميين ممن يحملون رتبة الأستاذية من خارج الجامعة .</w:t>
            </w:r>
            <w:r w:rsidRPr="00612F5A">
              <w:rPr>
                <w:rFonts w:ascii="Simplified Arabic" w:hAnsi="Simplified Arabic" w:cs="Simplified Arabic"/>
                <w:b w:val="0"/>
                <w:sz w:val="30"/>
                <w:szCs w:val="26"/>
                <w:u w:val="none"/>
                <w:rtl/>
              </w:rPr>
              <w:br/>
              <w:t>3. ثلاثة أعضاء من قطاع الصناعة والتجارة .</w:t>
            </w:r>
            <w:r w:rsidRPr="00612F5A">
              <w:rPr>
                <w:rFonts w:ascii="Simplified Arabic" w:hAnsi="Simplified Arabic" w:cs="Simplified Arabic"/>
                <w:b w:val="0"/>
                <w:sz w:val="30"/>
                <w:szCs w:val="26"/>
                <w:u w:val="none"/>
                <w:rtl/>
              </w:rPr>
              <w:br/>
              <w:t>4. أربعة أعضاء من ذوي الخبرة والرأي .</w:t>
            </w:r>
            <w:r w:rsidRPr="00612F5A">
              <w:rPr>
                <w:rFonts w:ascii="Simplified Arabic" w:hAnsi="Simplified Arabic" w:cs="Simplified Arabic"/>
                <w:b w:val="0"/>
                <w:sz w:val="30"/>
                <w:szCs w:val="26"/>
                <w:u w:val="none"/>
                <w:rtl/>
              </w:rPr>
              <w:br/>
              <w:t>5. رئيس الجامعة .</w:t>
            </w:r>
          </w:p>
        </w:tc>
      </w:tr>
      <w:tr w:rsidR="00473A14" w:rsidRPr="00612F5A" w:rsidTr="00473A14">
        <w:tc>
          <w:tcPr>
            <w:tcW w:w="0" w:type="auto"/>
            <w:shd w:val="clear" w:color="auto" w:fill="auto"/>
            <w:vAlign w:val="center"/>
            <w:hideMark/>
          </w:tcPr>
          <w:p w:rsidR="00D604B6" w:rsidRDefault="00D604B6" w:rsidP="00473A14">
            <w:pPr>
              <w:jc w:val="left"/>
              <w:rPr>
                <w:rFonts w:ascii="Simplified Arabic" w:hAnsi="Simplified Arabic" w:cs="Simplified Arabic" w:hint="cs"/>
                <w:b w:val="0"/>
                <w:sz w:val="30"/>
                <w:szCs w:val="26"/>
                <w:u w:val="none"/>
                <w:rtl/>
              </w:rPr>
            </w:pPr>
          </w:p>
          <w:p w:rsidR="00D604B6" w:rsidRDefault="00D604B6" w:rsidP="00473A14">
            <w:pPr>
              <w:jc w:val="left"/>
              <w:rPr>
                <w:rFonts w:ascii="Simplified Arabic" w:hAnsi="Simplified Arabic" w:cs="Simplified Arabic" w:hint="cs"/>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ب. يشكل مجلس أمناء الجامعة الخاصة على النحو التالي :</w:t>
            </w:r>
            <w:r w:rsidRPr="00612F5A">
              <w:rPr>
                <w:rFonts w:ascii="Simplified Arabic" w:hAnsi="Simplified Arabic" w:cs="Simplified Arabic"/>
                <w:b w:val="0"/>
                <w:sz w:val="30"/>
                <w:szCs w:val="26"/>
                <w:u w:val="none"/>
                <w:rtl/>
              </w:rPr>
              <w:br/>
              <w:t xml:space="preserve">1. رئيس مجلس الأمناء بتنسيب من الهيئة . </w:t>
            </w:r>
            <w:r w:rsidRPr="00612F5A">
              <w:rPr>
                <w:rFonts w:ascii="Simplified Arabic" w:hAnsi="Simplified Arabic" w:cs="Simplified Arabic"/>
                <w:b w:val="0"/>
                <w:sz w:val="30"/>
                <w:szCs w:val="26"/>
                <w:u w:val="none"/>
                <w:rtl/>
              </w:rPr>
              <w:br/>
              <w:t xml:space="preserve">2. اربعة أعضاء أكاديميين ممن يحملون رتبة الاستاذية من خارج الجامعة يختارهم المجلس . </w:t>
            </w:r>
            <w:r w:rsidRPr="00612F5A">
              <w:rPr>
                <w:rFonts w:ascii="Simplified Arabic" w:hAnsi="Simplified Arabic" w:cs="Simplified Arabic"/>
                <w:b w:val="0"/>
                <w:sz w:val="30"/>
                <w:szCs w:val="26"/>
                <w:u w:val="none"/>
                <w:rtl/>
              </w:rPr>
              <w:br/>
              <w:t>3. عضوان اثنان من قطاع الصناعة والتجارة بتنسيب من الهيئة .</w:t>
            </w:r>
            <w:r w:rsidRPr="00612F5A">
              <w:rPr>
                <w:rFonts w:ascii="Simplified Arabic" w:hAnsi="Simplified Arabic" w:cs="Simplified Arabic"/>
                <w:b w:val="0"/>
                <w:sz w:val="30"/>
                <w:szCs w:val="26"/>
                <w:u w:val="none"/>
                <w:rtl/>
              </w:rPr>
              <w:br/>
              <w:t xml:space="preserve">4. عضوان اثنان من ذوي الخبرة والرأي من غير اعضاء الهيئة تنسبهما الهيئة على ان يكون أحدهما من المجتمع المحلي. </w:t>
            </w:r>
            <w:r w:rsidRPr="00612F5A">
              <w:rPr>
                <w:rFonts w:ascii="Simplified Arabic" w:hAnsi="Simplified Arabic" w:cs="Simplified Arabic"/>
                <w:b w:val="0"/>
                <w:sz w:val="30"/>
                <w:szCs w:val="26"/>
                <w:u w:val="none"/>
                <w:rtl/>
              </w:rPr>
              <w:br/>
              <w:t xml:space="preserve">5. ثلاثة اعضاء تنسبهم الهيئة من بين اعضائها . </w:t>
            </w:r>
            <w:r w:rsidRPr="00612F5A">
              <w:rPr>
                <w:rFonts w:ascii="Simplified Arabic" w:hAnsi="Simplified Arabic" w:cs="Simplified Arabic"/>
                <w:b w:val="0"/>
                <w:sz w:val="30"/>
                <w:szCs w:val="26"/>
                <w:u w:val="none"/>
                <w:rtl/>
              </w:rPr>
              <w:br/>
              <w:t xml:space="preserve">6. رئيس الجامعة.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ج. يعين رئيس مجلس أمناء الجامعة الرسمية وأعضاؤه وتقبل استقالاتهم بإرادة ملكية سامية بناء على تنسيب رئيس الوزراء المستند الى توصية المجلس.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مع مراعاة أحكام البند (2) من الفقرة (ب) من هذه المادة يعين رئيس واعضاء مجلس امناء الجامعة الخاصة وتقبل استقالاتهم ويعفون من مناصبهم بقرار من المجلس بناء على تنسيب الهيئة.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إذا شغر منصب رئيس مجلس أمناء الجامعة أو أي عضو فيه لأي سبب من الأسباب فيعين بديل له بالطريقة نفسها.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و. تنتهي العضوية في مجلس الامناء حكما في حال تغيب العضو عن حضور ثلاثة اجتماعات متتالية أو خمسة اجتماعات متفرقة دون عذر يقبله رئيس مجلس الأمناء.﻿﻿﻿﻿﻿</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10</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يتولى مجلس الأمناء المهام والصلاحيات التالية:</w:t>
            </w:r>
            <w:r w:rsidRPr="00612F5A">
              <w:rPr>
                <w:rFonts w:ascii="Simplified Arabic" w:hAnsi="Simplified Arabic" w:cs="Simplified Arabic"/>
                <w:b w:val="0"/>
                <w:sz w:val="30"/>
                <w:szCs w:val="26"/>
                <w:u w:val="none"/>
                <w:rtl/>
              </w:rPr>
              <w:br/>
              <w:t>أ‌. رسم السياسة العامة للجامعة.</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إقرار الخطة السنوية والاستراتيجية للجامعة بناء على مجلس الجامعة ومتابعة تنفيذها وتقييمها.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تقييم أداء الجامعة وقياداتها من الجوانب جميعها بما فيها الأكاديمية والإدارية والمالية والبنية التحتية، ومناقشة تقارير التقييم الذاتي المقدمة منها دوريا.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تقديم تقرير سنوي عن أداء الجامعة ورئيسها إلى المجلس وفقا لمعايير يضعها المجلس لهذه الغاية.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تعيين نواب الرئيس والعمداء في الجامعة ورؤساء الفروع، وذلك بتنسيب من الرئيس.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و. التنسيب للمجلس بانشاء الكليات والاقسام والمعاهد والمراكز العلمية التابعة لها داخل المملكة أو خارجها.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ز. التنسيب للمجلس بإنشاء البرامج والتخصصات الأكاديمية ودمجها في غيرها أو إلغائها.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ح. تحديد الرسوم الدراسية التي تستوفيها الجامعة من الطلبة في مختلف التخصصات. </w:t>
            </w:r>
          </w:p>
        </w:tc>
      </w:tr>
    </w:tbl>
    <w:p w:rsidR="00473A14" w:rsidRPr="00612F5A" w:rsidRDefault="00473A14" w:rsidP="00473A14">
      <w:pPr>
        <w:jc w:val="left"/>
        <w:rPr>
          <w:rFonts w:ascii="Simplified Arabic" w:hAnsi="Simplified Arabic" w:cs="Simplified Arabic"/>
          <w:b w:val="0"/>
          <w:sz w:val="30"/>
          <w:szCs w:val="26"/>
          <w:u w:val="none"/>
          <w:rtl/>
        </w:rPr>
      </w:pPr>
    </w:p>
    <w:tbl>
      <w:tblPr>
        <w:bidiVisual/>
        <w:tblW w:w="5000" w:type="pct"/>
        <w:tblCellMar>
          <w:left w:w="0" w:type="dxa"/>
          <w:right w:w="0" w:type="dxa"/>
        </w:tblCellMar>
        <w:tblLook w:val="04A0"/>
      </w:tblPr>
      <w:tblGrid>
        <w:gridCol w:w="8306"/>
      </w:tblGrid>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ط. تحديد أسس القبول وأعداد المقبولين في حقول التخصصات المختلفة أو وقف القبول فيها وفقا لمعايير الاعتماد وضبط الجودة، وذلك بتوصية من مجلس العمداء ضمن السياسة العامة التي يقرها المجلس.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ي.1. مناقشة الموازنة السنوية للجامعة وبياناتها المالية وحساباتها الختامية وإقرارها بعد الموافقة عليها من مجلس الجامعة، ورفعها للمجلس للمصادقة عليها، على أن تكون مشفوعة بتقرير المحاسب القانوني للجامعة الخاصة. </w:t>
            </w:r>
            <w:r w:rsidRPr="00612F5A">
              <w:rPr>
                <w:rFonts w:ascii="Simplified Arabic" w:hAnsi="Simplified Arabic" w:cs="Simplified Arabic"/>
                <w:b w:val="0"/>
                <w:sz w:val="30"/>
                <w:szCs w:val="26"/>
                <w:u w:val="none"/>
                <w:rtl/>
              </w:rPr>
              <w:br/>
              <w:t xml:space="preserve">2. الاطلاع على تقارير وحدة الرقابة الداخلية وديوان المحاسبة واستفساراته وعلى الإجابات والاجراءات </w:t>
            </w:r>
            <w:r w:rsidRPr="00612F5A">
              <w:rPr>
                <w:rFonts w:ascii="Simplified Arabic" w:hAnsi="Simplified Arabic" w:cs="Simplified Arabic"/>
                <w:b w:val="0"/>
                <w:sz w:val="30"/>
                <w:szCs w:val="26"/>
                <w:u w:val="none"/>
                <w:rtl/>
              </w:rPr>
              <w:br/>
              <w:t xml:space="preserve">المتخذة بخصوصها في الجامعة الرسمية ورفعها للمجلس. </w:t>
            </w:r>
          </w:p>
        </w:tc>
      </w:tr>
      <w:tr w:rsidR="00473A14" w:rsidRPr="00612F5A" w:rsidTr="00A22279">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ك. السعي لدعم الموارد المالية للجامعة وتنظيم شؤون استثمارها.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ل. قبول المساعدات والتبرعات والهبات والمنح والوصايا والوقف شريطة موافقة مجلس الوزراء عليها اذا كانت من مصدر غير أردني.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م.1. الموافقة على عقد اتفاقيات التعاون الثقافي والعلمـي والتكنولوجي وغيرها من الاتفاقيات بين الجامعة ومثيلاتها داخل المملكة وخارجها. </w:t>
            </w:r>
            <w:r w:rsidRPr="00612F5A">
              <w:rPr>
                <w:rFonts w:ascii="Simplified Arabic" w:hAnsi="Simplified Arabic" w:cs="Simplified Arabic"/>
                <w:b w:val="0"/>
                <w:sz w:val="30"/>
                <w:szCs w:val="26"/>
                <w:u w:val="none"/>
                <w:rtl/>
              </w:rPr>
              <w:br/>
              <w:t xml:space="preserve">2. التوصية للمجلس بالموافقة على عقد اتفاقيات التعاون بين الجامعة ومثيلاتها داخل المملكة وخارجها أو في البرامج والتخصصات التي تؤدي إلى الحصول على درجات علمية شريطة حصولها على الاعتماد الخاص.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ن. مناقشة مشروعات الانظمة ورفعها الى المجلس لاستكمال إجراءات إقرارها حسب الاصول.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س. تعيين محاسب قانوني خارجي لتدقيق الحسابات المالية الختامية للجامعة وتحديد أتعابه بتنسيب من مجلس الجامعة.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ع. أي امور آخرى تتعلق بالجامعة يعرضها رئيس مجلس الأمناء مما لا تدخل في صلاحيات أي جهة من الجهات المنصوص عليها في هذا القانون والتشريعات المعمول بها في الجامعة.﻿﻿﻿﻿﻿﻿﻿﻿﻿﻿﻿﻿﻿﻿﻿</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11</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يكون لكل جامعة رئيس متفرغ لإدارتها يعين لمدة أربع سنوات قابلة للتجديد لمرة واحدة، على أن يكون أردني الجنسية، وأشغل رتبة الأستاذية كعضو هيئة تدريس.</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يعين رئيس الجامعة الرسمية بإرادة ملكية سامية بناء على تنسيب المجلس ومن بين قائمة تتكون من ثلاثة مرشحين يوصي بها مجلس أمنائها.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يعين رئيس الجامعة الخاصة بقرار من المجلس بناء على تنسيب مجلس الأمناء على أن لا يكون شريكا أو مساهما في المالك أو عضوا في الهيئة، ويحدد راتبه وسائر حقوقه وامتيازاته بقرار من مجلس الأمناء بناء على تنسيب الهيئة وبموجب عقد خاص مع الجامعة يوقعه نيابة عنها رئيس 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د. تنتهي خدمة الرئيس في أي من الحالات التالية: </w:t>
            </w:r>
            <w:r w:rsidRPr="00612F5A">
              <w:rPr>
                <w:rFonts w:ascii="Simplified Arabic" w:hAnsi="Simplified Arabic" w:cs="Simplified Arabic"/>
                <w:b w:val="0"/>
                <w:sz w:val="30"/>
                <w:szCs w:val="26"/>
                <w:u w:val="none"/>
                <w:rtl/>
              </w:rPr>
              <w:br/>
              <w:t xml:space="preserve">1. انتهاء مدة تعيينه أو قبول استقالته من المجلس أو وفاته. </w:t>
            </w:r>
            <w:r w:rsidRPr="00612F5A">
              <w:rPr>
                <w:rFonts w:ascii="Simplified Arabic" w:hAnsi="Simplified Arabic" w:cs="Simplified Arabic"/>
                <w:b w:val="0"/>
                <w:sz w:val="30"/>
                <w:szCs w:val="26"/>
                <w:u w:val="none"/>
                <w:rtl/>
              </w:rPr>
              <w:br/>
              <w:t xml:space="preserve">2. اعفاؤه من منصبه بقرار من المجلس في الجامعة الرسمية، وبقرار من المجلس بناء على تنسيب مسبب من مجلس الأمناء في الجامعة الخاصة.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هـ.1. يمارس الرئيس صلاحياته باعتباره عضوا في الهيئة التدريسية للجامعة ، ويتبع إحدى الكليات أو الاقسام الأكاديمية فيها. </w:t>
            </w:r>
            <w:r w:rsidRPr="00612F5A">
              <w:rPr>
                <w:rFonts w:ascii="Simplified Arabic" w:hAnsi="Simplified Arabic" w:cs="Simplified Arabic"/>
                <w:b w:val="0"/>
                <w:sz w:val="30"/>
                <w:szCs w:val="26"/>
                <w:u w:val="none"/>
                <w:rtl/>
              </w:rPr>
              <w:br/>
              <w:t xml:space="preserve">2. اذا بلغ الرئيس السن القانونية المحددة لانتهاء خدمات اعضاء الهيئة التدريسية في الجامعة فيستمر في رئاسته للجامعة الى حين انتهاء مدة تعيينه المنصوص عليها في الفقرة (أ) من هذه المادة.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و. لا يجوز أن تستمر رئاسة الجامعة بدون رئيس لأكثر من أربعة أشهر ويتخذ المجلس القرار الذي يرتئيه في حال مرور تلك المدة.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ز. يتقاضى رئيس الجامعة الرسمية المعين رئيسا في غير جامعته الرسمية الأصلية مكافأة نهاية الخدمة من جامعته الرسمية الأصلية على اساس مدة خدمته فيها، وتحسب له مستحقاته المالية المكتسبة عن مدة عمله في الجامعة الرسمية المعين رئيسا لها وتتحملها عنه.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ح. يستمر الرئيس الذي تنتهي خدمته في الجامعة الرسمية وفقا لأحكام الفقرة (د) من هذه المادة في إشغال رتبة الأستاذية في الجامعة الرسمية التي ترأسها أو في جامعته الرسمية الأصلية وبأعلى مربوطها ما لم يشعر الجامعة بعدم رغبته في الاستمرار.﻿﻿﻿﻿﻿﻿﻿</w:t>
            </w:r>
          </w:p>
        </w:tc>
      </w:tr>
    </w:tbl>
    <w:p w:rsidR="00612F5A" w:rsidRPr="00D604B6" w:rsidRDefault="00612F5A" w:rsidP="00473A14">
      <w:pPr>
        <w:jc w:val="left"/>
        <w:rPr>
          <w:rFonts w:ascii="Simplified Arabic" w:hAnsi="Simplified Arabic" w:cs="Simplified Arabic"/>
          <w:b w:val="0"/>
          <w:sz w:val="32"/>
          <w:szCs w:val="28"/>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12</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الرئيس مسؤول أمام مجلس الأمناء عن إدارة شؤون الجامعة، وهو آمر الصرف فيها، ويمارس المهام والصلاحيات التالية:</w:t>
            </w:r>
            <w:r w:rsidRPr="00612F5A">
              <w:rPr>
                <w:rFonts w:ascii="Simplified Arabic" w:hAnsi="Simplified Arabic" w:cs="Simplified Arabic"/>
                <w:b w:val="0"/>
                <w:sz w:val="30"/>
                <w:szCs w:val="26"/>
                <w:u w:val="none"/>
                <w:rtl/>
              </w:rPr>
              <w:br/>
              <w:t>1. تمثيل الجامعة أمام الجهات الرسمية والقضائية والهيئات والأشخاص جميعهم وتوقيع العقود نيابة عنها وفقا للصلاحيات الممنوحه له بموجب هذا القانون والتشريعات المعمول بها في الجامعة وبما لا يتعارض مع قانون التعليم العالي والبحث العلمي.</w:t>
            </w:r>
            <w:r w:rsidRPr="00612F5A">
              <w:rPr>
                <w:rFonts w:ascii="Simplified Arabic" w:hAnsi="Simplified Arabic" w:cs="Simplified Arabic"/>
                <w:b w:val="0"/>
                <w:sz w:val="30"/>
                <w:szCs w:val="26"/>
                <w:u w:val="none"/>
                <w:rtl/>
              </w:rPr>
              <w:br/>
              <w:t>2. إدارة شؤون الجامعة الأكاديمية والعلمية والمالية والإدارية وفقا لأحكام هذا القانون والأنظمة والتعليمات والقرارات الصادرة بمقتضى أي منها.</w:t>
            </w:r>
            <w:r w:rsidRPr="00612F5A">
              <w:rPr>
                <w:rFonts w:ascii="Simplified Arabic" w:hAnsi="Simplified Arabic" w:cs="Simplified Arabic"/>
                <w:b w:val="0"/>
                <w:sz w:val="30"/>
                <w:szCs w:val="26"/>
                <w:u w:val="none"/>
                <w:rtl/>
              </w:rPr>
              <w:br/>
              <w:t>3. دعوة مجلس الجامعة ومجلس العمداء إلى الانعقاد ورئاسة اجتماعاتهما والإشراف على توثيق القرارات الصادرة عنهما ومتابعة تنفيذها.</w:t>
            </w:r>
            <w:r w:rsidRPr="00612F5A">
              <w:rPr>
                <w:rFonts w:ascii="Simplified Arabic" w:hAnsi="Simplified Arabic" w:cs="Simplified Arabic"/>
                <w:b w:val="0"/>
                <w:sz w:val="30"/>
                <w:szCs w:val="26"/>
                <w:u w:val="none"/>
                <w:rtl/>
              </w:rPr>
              <w:br/>
              <w:t xml:space="preserve">4. تقديم خطة العمل السنوية للجامعة إلى مجلس الجامعة لدراستها ورفعها إلى مجلس الأمناء. </w:t>
            </w:r>
            <w:r w:rsidRPr="00612F5A">
              <w:rPr>
                <w:rFonts w:ascii="Simplified Arabic" w:hAnsi="Simplified Arabic" w:cs="Simplified Arabic"/>
                <w:b w:val="0"/>
                <w:sz w:val="30"/>
                <w:szCs w:val="26"/>
                <w:u w:val="none"/>
                <w:rtl/>
              </w:rPr>
              <w:br/>
              <w:t>5. إعداد مشروع الموازنة السنوية للجامعة وتقديمه للهيئة في حال الجامعة الخاصة لأخذ الموافقة عليه ولمجلس الجامعة في حالة الجامعة الرسمية تمهيدا لرفعه في الحالتين إلى مجلس الأمناء المختص .</w:t>
            </w:r>
            <w:r w:rsidRPr="00612F5A">
              <w:rPr>
                <w:rFonts w:ascii="Simplified Arabic" w:hAnsi="Simplified Arabic" w:cs="Simplified Arabic"/>
                <w:b w:val="0"/>
                <w:sz w:val="30"/>
                <w:szCs w:val="26"/>
                <w:u w:val="none"/>
                <w:rtl/>
              </w:rPr>
              <w:br/>
            </w:r>
            <w:r w:rsidRPr="00612F5A">
              <w:rPr>
                <w:rFonts w:ascii="Simplified Arabic" w:hAnsi="Simplified Arabic" w:cs="Simplified Arabic"/>
                <w:b w:val="0"/>
                <w:sz w:val="30"/>
                <w:szCs w:val="26"/>
                <w:u w:val="none"/>
                <w:rtl/>
              </w:rPr>
              <w:lastRenderedPageBreak/>
              <w:t xml:space="preserve">6. تقديم تقارير سنوية عن أداء الجامعة إلى مجلس الجامعة مبينا فيها مؤشرات الأداء العالمية في مجالات التعليم العالي والبحث العلمي وخدمة المجتمع والأنشطة الأخرى، وأي اقتراحات يراها مناسبة لتطوير الجامعة وفقا للألية المعتمدة لذلك على أن يقوم مجلس الجامعة بمناقشتها ورفعها إلى مجلس الأمناء. </w:t>
            </w:r>
            <w:r w:rsidRPr="00612F5A">
              <w:rPr>
                <w:rFonts w:ascii="Simplified Arabic" w:hAnsi="Simplified Arabic" w:cs="Simplified Arabic"/>
                <w:b w:val="0"/>
                <w:sz w:val="30"/>
                <w:szCs w:val="26"/>
                <w:u w:val="none"/>
                <w:rtl/>
              </w:rPr>
              <w:br/>
              <w:t>7. تعليق الدراسة كليا أو جزئيا في الجامعة، وذلك في الحالات التي يرى أنها تستدعي اتخاذ مثل هذا القرار، وإذا زادت مدة تعليق الدراسة على أسبوع فعلى الرئيس عرض الأمر على مجلس الأمناء لاتخاذ القرار المناسب بشأنها .</w:t>
            </w:r>
            <w:r w:rsidRPr="00612F5A">
              <w:rPr>
                <w:rFonts w:ascii="Simplified Arabic" w:hAnsi="Simplified Arabic" w:cs="Simplified Arabic"/>
                <w:b w:val="0"/>
                <w:sz w:val="30"/>
                <w:szCs w:val="26"/>
                <w:u w:val="none"/>
                <w:rtl/>
              </w:rPr>
              <w:br/>
              <w:t xml:space="preserve">8. التنسيب لمجلس الأمناء بتعيين نواب الرئيس والعمداء ورؤساء فروع الجامعة. </w:t>
            </w:r>
            <w:r w:rsidRPr="00612F5A">
              <w:rPr>
                <w:rFonts w:ascii="Simplified Arabic" w:hAnsi="Simplified Arabic" w:cs="Simplified Arabic"/>
                <w:b w:val="0"/>
                <w:sz w:val="30"/>
                <w:szCs w:val="26"/>
                <w:u w:val="none"/>
                <w:rtl/>
              </w:rPr>
              <w:br/>
              <w:t>9. أي صلاحيات أخرى مخولة له بموجب التشريعات المعمول بها في الجامعة أو أي مهام يكلفه بها مجلس الأمناء.</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ب. للرئيس تفويض أي من الصلاحيات المخولة إليه إلى أي من نوابه أو العمداء أو المديرين في الجامعة أو رئيس فرع الجامعة كل في نطاق اختصاصه على ان يكون التفويض خطيا ومحددا. </w:t>
            </w:r>
          </w:p>
        </w:tc>
      </w:tr>
      <w:tr w:rsidR="00473A14" w:rsidRPr="00612F5A" w:rsidTr="00473A14">
        <w:tc>
          <w:tcPr>
            <w:tcW w:w="0" w:type="auto"/>
            <w:shd w:val="clear" w:color="auto" w:fill="auto"/>
            <w:vAlign w:val="center"/>
            <w:hideMark/>
          </w:tcPr>
          <w:p w:rsidR="00473A14"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 xml:space="preserve">ج. يختار الرئيس أحد نوابه للقيام بأعماله وممارسة صلاحياته عند غيابه، وفي حال شغور منصب الرئيس يكلف رئيس مجلس الأمناء أحد نواب الرئيس أو أحد العمداء في حال عدم وجود نائب للرئيس ليقوم بأعماله ويمارس كافة صلاحياته الى حين تعيين رئيس للجامعة وفقا لأحكام هذا القانون. </w:t>
            </w:r>
          </w:p>
          <w:p w:rsidR="00A22279" w:rsidRPr="00612F5A" w:rsidRDefault="00A22279" w:rsidP="00473A14">
            <w:pPr>
              <w:jc w:val="left"/>
              <w:rPr>
                <w:rFonts w:ascii="Simplified Arabic" w:hAnsi="Simplified Arabic" w:cs="Simplified Arabic"/>
                <w:b w:val="0"/>
                <w:sz w:val="30"/>
                <w:szCs w:val="26"/>
                <w:u w:val="none"/>
              </w:rPr>
            </w:pPr>
          </w:p>
        </w:tc>
      </w:tr>
    </w:tbl>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13</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يعين نواب الرئيس ورؤساء الفروع بقرار من مجلس الأمناء بناء على تنسيب الرئيس لمدة ثلاث سنوات قابلة للتجديد لمرة واحدة، وتنتهي خدمة أي منهم بانتهاء مدة تعيينه أو بقبول استقالته أو بوفاته أو بإعفائه من منصبه بالطريقة ذاتها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يشترط أن يكون نائب رئيس الجامعة أردني الجنسية، وأشغل رتبة الأستاذية، ويجوز في حالات استثنائية يقبلها المجلس أن يكون أحد نواب الرئيس ممن لا يحملون الجنسية الأردنية.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يصدر الرئيس قرارا يحدد فيه مهام وصلاحيات نوابه ورؤساء الفروع.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14</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يكون لكل جامعة مجلس يسمى (مجلس الجامعة) برئاسة الرئيس وعضوية كل من: </w:t>
            </w:r>
            <w:r w:rsidRPr="00612F5A">
              <w:rPr>
                <w:rFonts w:ascii="Simplified Arabic" w:hAnsi="Simplified Arabic" w:cs="Simplified Arabic"/>
                <w:b w:val="0"/>
                <w:sz w:val="30"/>
                <w:szCs w:val="26"/>
                <w:u w:val="none"/>
                <w:rtl/>
              </w:rPr>
              <w:br/>
              <w:t>1. نواب الرئيس.</w:t>
            </w:r>
            <w:r w:rsidRPr="00612F5A">
              <w:rPr>
                <w:rFonts w:ascii="Simplified Arabic" w:hAnsi="Simplified Arabic" w:cs="Simplified Arabic"/>
                <w:b w:val="0"/>
                <w:sz w:val="30"/>
                <w:szCs w:val="26"/>
                <w:u w:val="none"/>
                <w:rtl/>
              </w:rPr>
              <w:br/>
              <w:t>2. ثلاثة من العمداء يسميهم الرئيس لمدة سنة واحدة وبالتناوب فيما بينهم.</w:t>
            </w:r>
            <w:r w:rsidRPr="00612F5A">
              <w:rPr>
                <w:rFonts w:ascii="Simplified Arabic" w:hAnsi="Simplified Arabic" w:cs="Simplified Arabic"/>
                <w:b w:val="0"/>
                <w:sz w:val="30"/>
                <w:szCs w:val="26"/>
                <w:u w:val="none"/>
                <w:rtl/>
              </w:rPr>
              <w:br/>
              <w:t>3. عضو هيئة تدريس عن كل كلية أو عضوين عن كل كلية يزيد عدد أعضاء هيئة التدريس فيها على خمسة عشر عضوا ينتخبهم اعضاء هيئة التدريس في كل كلية في مطلع كل عام جامعي، على أن يراعى تمثيل الأقسام الأكاديمية في الكلية في حال زيادة التمثيل عن عضو واحد.</w:t>
            </w:r>
            <w:r w:rsidRPr="00612F5A">
              <w:rPr>
                <w:rFonts w:ascii="Simplified Arabic" w:hAnsi="Simplified Arabic" w:cs="Simplified Arabic"/>
                <w:b w:val="0"/>
                <w:sz w:val="30"/>
                <w:szCs w:val="26"/>
                <w:u w:val="none"/>
                <w:rtl/>
              </w:rPr>
              <w:br/>
            </w:r>
            <w:r w:rsidRPr="00612F5A">
              <w:rPr>
                <w:rFonts w:ascii="Simplified Arabic" w:hAnsi="Simplified Arabic" w:cs="Simplified Arabic"/>
                <w:b w:val="0"/>
                <w:sz w:val="30"/>
                <w:szCs w:val="26"/>
                <w:u w:val="none"/>
                <w:rtl/>
              </w:rPr>
              <w:lastRenderedPageBreak/>
              <w:t>4. ثلاثة من مديري الوحدات الأكاديمية والفنية والادارية والمالية في الجامعة.</w:t>
            </w:r>
            <w:r w:rsidRPr="00612F5A">
              <w:rPr>
                <w:rFonts w:ascii="Simplified Arabic" w:hAnsi="Simplified Arabic" w:cs="Simplified Arabic"/>
                <w:b w:val="0"/>
                <w:sz w:val="30"/>
                <w:szCs w:val="26"/>
                <w:u w:val="none"/>
                <w:rtl/>
              </w:rPr>
              <w:br/>
              <w:t>5. اثنين من المجتمع المحلي.</w:t>
            </w:r>
            <w:r w:rsidRPr="00612F5A">
              <w:rPr>
                <w:rFonts w:ascii="Simplified Arabic" w:hAnsi="Simplified Arabic" w:cs="Simplified Arabic"/>
                <w:b w:val="0"/>
                <w:sz w:val="30"/>
                <w:szCs w:val="26"/>
                <w:u w:val="none"/>
                <w:rtl/>
              </w:rPr>
              <w:br/>
              <w:t>6. اثنين من ممثلي الطلبة.</w:t>
            </w:r>
            <w:r w:rsidRPr="00612F5A">
              <w:rPr>
                <w:rFonts w:ascii="Simplified Arabic" w:hAnsi="Simplified Arabic" w:cs="Simplified Arabic"/>
                <w:b w:val="0"/>
                <w:sz w:val="30"/>
                <w:szCs w:val="26"/>
                <w:u w:val="none"/>
                <w:rtl/>
              </w:rPr>
              <w:br/>
              <w:t>7. أحد خريجي الجامعة.</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ب. يتم تعيين أعضاء المجلس المنصوص عليهم في البنود (4) و (5) و(6) و(7) من الفقرة (أ) من هذه المادة بقرار من الرئيس لمدة سنة واحدة قابلة للتجديد لمرة واحدة.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15</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يتولى مجلس الجامعة المهام والصلاحيات التالية :</w:t>
            </w:r>
            <w:r w:rsidRPr="00612F5A">
              <w:rPr>
                <w:rFonts w:ascii="Simplified Arabic" w:hAnsi="Simplified Arabic" w:cs="Simplified Arabic"/>
                <w:b w:val="0"/>
                <w:sz w:val="30"/>
                <w:szCs w:val="26"/>
                <w:u w:val="none"/>
                <w:rtl/>
              </w:rPr>
              <w:br/>
              <w:t xml:space="preserve">أ. العمل على رفع مستوى الخدمات التي تقدمها الجامعة في مجالات التعليم والبحث العلمي والتدريب والخدمة العامة.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دراسة الخطة السنوية للمشاريع الإنمائية للجامعة التي يعدها الرئيس، ورفعها إلى مجلس الأمناء لإصدار قراره بشأنها. أما إذا كانت الجامعة خاصة فتعرض الدراسة على الهيئة للموافقة عليها قبل رفعها لمجلس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مناقشة مشروعات أنظمة الجامعة وتعليماتها لاستكمال الإجراءات اللازمة بشأنها.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مناقشة مشروع الموازنة السنوية للجامعة وحسابها الختامي السنوي وبياناتها المالية و الموافقة عليها تمهيدا لرفعها لمجلس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الموافقة على تقارير أداء الجامعة وأنشطتها وإنجازاتها تمهيدا لرفعها إلى 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و. النظر في أي أمور اخرى تتعلق بالجامعة يعرضها الرئيس عليه.﻿﻿﻿﻿﻿</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16</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يكون لكل جامعة مجلس يسمى (مجلس العمداء) برئاسة الرئيس وعضوية كل من: </w:t>
            </w:r>
            <w:r w:rsidRPr="00612F5A">
              <w:rPr>
                <w:rFonts w:ascii="Simplified Arabic" w:hAnsi="Simplified Arabic" w:cs="Simplified Arabic"/>
                <w:b w:val="0"/>
                <w:sz w:val="30"/>
                <w:szCs w:val="26"/>
                <w:u w:val="none"/>
                <w:rtl/>
              </w:rPr>
              <w:br/>
              <w:t>1. نواب الرئيس.</w:t>
            </w:r>
            <w:r w:rsidRPr="00612F5A">
              <w:rPr>
                <w:rFonts w:ascii="Simplified Arabic" w:hAnsi="Simplified Arabic" w:cs="Simplified Arabic"/>
                <w:b w:val="0"/>
                <w:sz w:val="30"/>
                <w:szCs w:val="26"/>
                <w:u w:val="none"/>
                <w:rtl/>
              </w:rPr>
              <w:br/>
              <w:t>2. عمداء الكليات والمعاهد والنشاط الجامعي.</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يتولى مجلس العمداء المهام والصلاحيات التالية: </w:t>
            </w:r>
            <w:r w:rsidRPr="00612F5A">
              <w:rPr>
                <w:rFonts w:ascii="Simplified Arabic" w:hAnsi="Simplified Arabic" w:cs="Simplified Arabic"/>
                <w:b w:val="0"/>
                <w:sz w:val="30"/>
                <w:szCs w:val="26"/>
                <w:u w:val="none"/>
                <w:rtl/>
              </w:rPr>
              <w:br/>
              <w:t xml:space="preserve">1. التوصية لمجلس الأمناء بإنشاء الكليات والمعاهد والأقسام والمراكز العلمية داخل المملكة. </w:t>
            </w:r>
            <w:r w:rsidRPr="00612F5A">
              <w:rPr>
                <w:rFonts w:ascii="Simplified Arabic" w:hAnsi="Simplified Arabic" w:cs="Simplified Arabic"/>
                <w:b w:val="0"/>
                <w:sz w:val="30"/>
                <w:szCs w:val="26"/>
                <w:u w:val="none"/>
                <w:rtl/>
              </w:rPr>
              <w:br/>
              <w:t>2. التوصية لمجلس الأمناء بإنشاء البرامج والتخصصات الأكاديمية ودمجها في غيرها أو وقف القبول فيها أو إلغائها.</w:t>
            </w:r>
            <w:r w:rsidRPr="00612F5A">
              <w:rPr>
                <w:rFonts w:ascii="Simplified Arabic" w:hAnsi="Simplified Arabic" w:cs="Simplified Arabic"/>
                <w:b w:val="0"/>
                <w:sz w:val="30"/>
                <w:szCs w:val="26"/>
                <w:u w:val="none"/>
                <w:rtl/>
              </w:rPr>
              <w:br/>
              <w:t xml:space="preserve">3. تعيين أعضاء هيئة التدريس في الجامعة وترقيتهم وتثبيتهم ونقلهم من فئة إلى أخرى وانتدابهم وإعارتهم ومنحهم الإجازات بما في ذلك إجازة التفرغ العلمي والإجازة دون راتب وقبول استقالاتهم وإنهاء خدماتهم ونقلهم من وحدة تنظيمية إلى أخرى داخل الجامعة. </w:t>
            </w:r>
            <w:r w:rsidRPr="00612F5A">
              <w:rPr>
                <w:rFonts w:ascii="Simplified Arabic" w:hAnsi="Simplified Arabic" w:cs="Simplified Arabic"/>
                <w:b w:val="0"/>
                <w:sz w:val="30"/>
                <w:szCs w:val="26"/>
                <w:u w:val="none"/>
                <w:rtl/>
              </w:rPr>
              <w:br/>
              <w:t xml:space="preserve">4. تقييم أعمال أعضاء هيئة التدريس وأنشطتهم الأكاديمية وأساليب تدريسهم وبحوثهم العلمية </w:t>
            </w:r>
            <w:r w:rsidRPr="00612F5A">
              <w:rPr>
                <w:rFonts w:ascii="Simplified Arabic" w:hAnsi="Simplified Arabic" w:cs="Simplified Arabic"/>
                <w:b w:val="0"/>
                <w:sz w:val="30"/>
                <w:szCs w:val="26"/>
                <w:u w:val="none"/>
                <w:rtl/>
              </w:rPr>
              <w:lastRenderedPageBreak/>
              <w:t xml:space="preserve">واتخاذ القرارات المناسبة بشأنها. </w:t>
            </w:r>
            <w:r w:rsidRPr="00612F5A">
              <w:rPr>
                <w:rFonts w:ascii="Simplified Arabic" w:hAnsi="Simplified Arabic" w:cs="Simplified Arabic"/>
                <w:b w:val="0"/>
                <w:sz w:val="30"/>
                <w:szCs w:val="26"/>
                <w:u w:val="none"/>
                <w:rtl/>
              </w:rPr>
              <w:br/>
              <w:t xml:space="preserve">5. إيفاد أعضاء هيئة التدريس والمحاضرين المتفر غين ومساعدي البحث أو التدريس والفنيين العاملين في المجال الأكاديمي في الجامعة في بعثات ومهام علمية ودورات تدريبية وفقا لنظام الإيفاد المعمول به في الجامعة. </w:t>
            </w:r>
            <w:r w:rsidRPr="00612F5A">
              <w:rPr>
                <w:rFonts w:ascii="Simplified Arabic" w:hAnsi="Simplified Arabic" w:cs="Simplified Arabic"/>
                <w:b w:val="0"/>
                <w:sz w:val="30"/>
                <w:szCs w:val="26"/>
                <w:u w:val="none"/>
                <w:rtl/>
              </w:rPr>
              <w:br/>
              <w:t xml:space="preserve">6.أ. دراسة مشاريع الخطط الدراسية المقدمة من مجالس الكليات والمعاهد والمراكز ومناقشتها وإصدار قراراته بشأنها. </w:t>
            </w:r>
            <w:r w:rsidRPr="00612F5A">
              <w:rPr>
                <w:rFonts w:ascii="Simplified Arabic" w:hAnsi="Simplified Arabic" w:cs="Simplified Arabic"/>
                <w:b w:val="0"/>
                <w:sz w:val="30"/>
                <w:szCs w:val="26"/>
                <w:u w:val="none"/>
                <w:rtl/>
              </w:rPr>
              <w:br/>
              <w:t xml:space="preserve">ب. وضع أسس داخلية لضبط ومراقبة نوعية ومستوى البرامج والخريجين في الجامعة ورفعها إلى مجلس </w:t>
            </w:r>
            <w:r w:rsidRPr="00612F5A">
              <w:rPr>
                <w:rFonts w:ascii="Simplified Arabic" w:hAnsi="Simplified Arabic" w:cs="Simplified Arabic"/>
                <w:b w:val="0"/>
                <w:sz w:val="30"/>
                <w:szCs w:val="26"/>
                <w:u w:val="none"/>
                <w:rtl/>
              </w:rPr>
              <w:br/>
              <w:t xml:space="preserve">الأمناء لإقرارها. </w:t>
            </w:r>
            <w:r w:rsidRPr="00612F5A">
              <w:rPr>
                <w:rFonts w:ascii="Simplified Arabic" w:hAnsi="Simplified Arabic" w:cs="Simplified Arabic"/>
                <w:b w:val="0"/>
                <w:sz w:val="30"/>
                <w:szCs w:val="26"/>
                <w:u w:val="none"/>
                <w:rtl/>
              </w:rPr>
              <w:br/>
              <w:t xml:space="preserve">7. تقييم مستوى الأداء الأكاديمي والإداري والتحصيل العلمي في الجامعة ضمن معايير وضوابط محددة بنماذج معتمدة واستخدام التغذية الراجعة للتطوير ورفعها في تقارير دورية لمجلس الأمناء. </w:t>
            </w:r>
            <w:r w:rsidRPr="00612F5A">
              <w:rPr>
                <w:rFonts w:ascii="Simplified Arabic" w:hAnsi="Simplified Arabic" w:cs="Simplified Arabic"/>
                <w:b w:val="0"/>
                <w:sz w:val="30"/>
                <w:szCs w:val="26"/>
                <w:u w:val="none"/>
                <w:rtl/>
              </w:rPr>
              <w:br/>
              <w:t xml:space="preserve">8. التنسيب لمجلس الأمناء بأسس القبول وبأعداد الطلبة المنوي قبولهم سنويا في حقول التخصصات ضمن الطاقات الاستيعابية العامة والخاصة المعتمدة لها من هيئة اعتماد مؤسسات التعليم العالي وضمان جودتها والالتزام بها. </w:t>
            </w:r>
            <w:r w:rsidRPr="00612F5A">
              <w:rPr>
                <w:rFonts w:ascii="Simplified Arabic" w:hAnsi="Simplified Arabic" w:cs="Simplified Arabic"/>
                <w:b w:val="0"/>
                <w:sz w:val="30"/>
                <w:szCs w:val="26"/>
                <w:u w:val="none"/>
                <w:rtl/>
              </w:rPr>
              <w:br/>
              <w:t xml:space="preserve">9. منح الدرجات العلمية والفخرية والشهادات. </w:t>
            </w:r>
            <w:r w:rsidRPr="00612F5A">
              <w:rPr>
                <w:rFonts w:ascii="Simplified Arabic" w:hAnsi="Simplified Arabic" w:cs="Simplified Arabic"/>
                <w:b w:val="0"/>
                <w:sz w:val="30"/>
                <w:szCs w:val="26"/>
                <w:u w:val="none"/>
                <w:rtl/>
              </w:rPr>
              <w:br/>
              <w:t xml:space="preserve">10. إنشاء كراسي الأستاذية. </w:t>
            </w:r>
            <w:r w:rsidRPr="00612F5A">
              <w:rPr>
                <w:rFonts w:ascii="Simplified Arabic" w:hAnsi="Simplified Arabic" w:cs="Simplified Arabic"/>
                <w:b w:val="0"/>
                <w:sz w:val="30"/>
                <w:szCs w:val="26"/>
                <w:u w:val="none"/>
                <w:rtl/>
              </w:rPr>
              <w:br/>
              <w:t>11. التوصية لمجلس الامناء بمقدار الرسوم التي تستوفيها الجامعة.</w:t>
            </w:r>
            <w:r w:rsidRPr="00612F5A">
              <w:rPr>
                <w:rFonts w:ascii="Simplified Arabic" w:hAnsi="Simplified Arabic" w:cs="Simplified Arabic"/>
                <w:b w:val="0"/>
                <w:sz w:val="30"/>
                <w:szCs w:val="26"/>
                <w:u w:val="none"/>
                <w:rtl/>
              </w:rPr>
              <w:br/>
              <w:t xml:space="preserve">12. النظر في أي موضوع يتعلق بالعمل الأكاديمي في الجامعة مما يعرضه الرئيس عليه ولا يدخل ضمن اختصاص أي جهة اخرى وفقا لأحكام التشريعات النافذة. </w:t>
            </w:r>
            <w:r w:rsidRPr="00612F5A">
              <w:rPr>
                <w:rFonts w:ascii="Simplified Arabic" w:hAnsi="Simplified Arabic" w:cs="Simplified Arabic"/>
                <w:b w:val="0"/>
                <w:sz w:val="30"/>
                <w:szCs w:val="26"/>
                <w:u w:val="none"/>
                <w:rtl/>
              </w:rPr>
              <w:br/>
              <w:t xml:space="preserve">13. وضع التعليمات اللازمة لتنفيذ أحكام الأنظمة ذات العلاقة بالعمل الأكاديمي في الجامعة.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17</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يعين العميد بقرار من مجلس الأمناء بناء على تنسيب الرئيس لمدة سنتين قابلة للتجديد لمرة واحدة شريطة أن يكون قد أشغل رتبة الأستاذية، وتنتهي خدمته بانتهاء مدة تعيينه أو بقبول استقالته أو بإعفائه من منصبه بالطريقة ذاتها.</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يكون العميد مسؤولا عن إدارة الشؤون الأكاديمية والإدارية والمالية للكلية وأمور البحث اللمي فيها، ويتولى تنفيذ قرارات مجلس الكلية ومجلسي الجامعة والعمداء ويقدم تقريرا إلى الرئيس في نهاية كل عام دراسي أو عند طلب الرئيس عن أداء كليته وأنشطتها المختلفة.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يجوز لمجلس الأمناء بتنسيب من الرئيس وفي حالات خاصة وحسب تقديره تعيين أحد أعضاء هيئة التدريس من الرتب الأخرى قائما بأعمال عميد الكلية، وتنتهي خدمته بانتهاء مدة تعيينه أو بقبول استقالته أو بتعيين بديل له. </w:t>
            </w:r>
          </w:p>
        </w:tc>
      </w:tr>
    </w:tbl>
    <w:p w:rsidR="00473A14" w:rsidRPr="00612F5A" w:rsidRDefault="00473A14" w:rsidP="00473A14">
      <w:pPr>
        <w:jc w:val="left"/>
        <w:rPr>
          <w:rFonts w:ascii="Simplified Arabic" w:hAnsi="Simplified Arabic" w:cs="Simplified Arabic"/>
          <w:b w:val="0"/>
          <w:sz w:val="30"/>
          <w:szCs w:val="26"/>
          <w:u w:val="none"/>
          <w:rtl/>
        </w:rPr>
      </w:pP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د. للرئيس بناء على تنسيب العميد تعيين نائب أو أكثر له ممن يحملون رتبة الأستاذية، لمدة سنة قابلة للتجديد، ويتولى نائب العميد القيام بالأعمال والمهام التي يكلفه بها العميد وممارسة الصلاحيات التي يفوضها إليه، على أنه يجوز عند الضرورة وبموافقة مجلس الأمناء تعيين أحد أعضاء الهيئة التدريسية ممن لم يشغلوا رتبة الأستاذية نائبا للعميد.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هـ.1. يختار العميد أحد نوابه للقيام بأعماله وممارسة صلاحياته عند غيابه. </w:t>
            </w:r>
            <w:r w:rsidRPr="00612F5A">
              <w:rPr>
                <w:rFonts w:ascii="Simplified Arabic" w:hAnsi="Simplified Arabic" w:cs="Simplified Arabic"/>
                <w:b w:val="0"/>
                <w:sz w:val="30"/>
                <w:szCs w:val="26"/>
                <w:u w:val="none"/>
                <w:rtl/>
              </w:rPr>
              <w:br/>
              <w:t xml:space="preserve">2. في حال شغور منصب العميد يكلف الرئيس أحد نواب العميد للقيام بأعمال العميد وممارسة صلاحياته الى حين تعيين عميد للكلية وفقا لأحكام الفقرة (أ) من هذه المادة. </w:t>
            </w:r>
            <w:r w:rsidRPr="00612F5A">
              <w:rPr>
                <w:rFonts w:ascii="Simplified Arabic" w:hAnsi="Simplified Arabic" w:cs="Simplified Arabic"/>
                <w:b w:val="0"/>
                <w:sz w:val="30"/>
                <w:szCs w:val="26"/>
                <w:u w:val="none"/>
                <w:rtl/>
              </w:rPr>
              <w:br/>
              <w:t xml:space="preserve">3. في حال عدم وجود نائب للعميد يكلف الرئيس أحد أعضاء الهيئة التدريسية للقيام بأعمال العميد وممارسة صلاحياته الى حين تعيين عميد للكلية وفقا لأحكام الفقرة (أ) من هذه المادة خلال مدة لا تتجاوز ثلاثة أشهر.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18</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يجوز تعيين عمداء آخرين غير عمداء الكليات لتولي مسؤولية المعاهد أو أي نشاط جامعي، ولهذه الغاية يقومون بالمهام المحددة لهم بموجب الأنظمة والتعليمات المعمول بها في الجامعة، ويتم تعيينهم وفقا لأحكام المادة (17) من هذا القانون.</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19</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يكون لكل كلية مجلس يسمى (مجلس الكلية) برئاسة العميد وعضوية كل من :</w:t>
            </w:r>
            <w:r w:rsidRPr="00612F5A">
              <w:rPr>
                <w:rFonts w:ascii="Simplified Arabic" w:hAnsi="Simplified Arabic" w:cs="Simplified Arabic"/>
                <w:b w:val="0"/>
                <w:sz w:val="30"/>
                <w:szCs w:val="26"/>
                <w:u w:val="none"/>
                <w:rtl/>
              </w:rPr>
              <w:br/>
              <w:t>1. نواب العميد.</w:t>
            </w:r>
            <w:r w:rsidRPr="00612F5A">
              <w:rPr>
                <w:rFonts w:ascii="Simplified Arabic" w:hAnsi="Simplified Arabic" w:cs="Simplified Arabic"/>
                <w:b w:val="0"/>
                <w:sz w:val="30"/>
                <w:szCs w:val="26"/>
                <w:u w:val="none"/>
                <w:rtl/>
              </w:rPr>
              <w:br/>
              <w:t>2. رؤساء الأقسام الأكاديمية في الكلية.</w:t>
            </w:r>
            <w:r w:rsidRPr="00612F5A">
              <w:rPr>
                <w:rFonts w:ascii="Simplified Arabic" w:hAnsi="Simplified Arabic" w:cs="Simplified Arabic"/>
                <w:b w:val="0"/>
                <w:sz w:val="30"/>
                <w:szCs w:val="26"/>
                <w:u w:val="none"/>
                <w:rtl/>
              </w:rPr>
              <w:br/>
              <w:t xml:space="preserve">3. ممثل عن كل قسم أكاديمي في الكلية ينتخبه أعضاء الهيئة التدريسية في القسم في مطلع كل عام دراسي. </w:t>
            </w:r>
            <w:r w:rsidRPr="00612F5A">
              <w:rPr>
                <w:rFonts w:ascii="Simplified Arabic" w:hAnsi="Simplified Arabic" w:cs="Simplified Arabic"/>
                <w:b w:val="0"/>
                <w:sz w:val="30"/>
                <w:szCs w:val="26"/>
                <w:u w:val="none"/>
                <w:rtl/>
              </w:rPr>
              <w:br/>
              <w:t>4. اثنين من خارج الجامعة من ذوي الاختصاص والخبرة يعينان بقرار من الرئيس وبالتشاور مع العميد لمدة سنة قابلة للتجديد لمرة واحدة.</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يشكل للكلية المستحدثة مجلس مؤقت بقرار من مجلس العمداء بناء على تنسيب الرئيس يتكون من رئيس وثلاثة أعضاء على الاقل يمارس صلاحيات عميد الكلية ومجلسها ومجالس الأقسام إلى حين تعيين عميد للكلية ومجلس لها ومجالس الاقسام فيها. </w:t>
            </w:r>
          </w:p>
        </w:tc>
      </w:tr>
    </w:tbl>
    <w:p w:rsidR="00473A14" w:rsidRPr="00612F5A" w:rsidRDefault="00473A14" w:rsidP="00473A14">
      <w:pPr>
        <w:jc w:val="left"/>
        <w:rPr>
          <w:rFonts w:ascii="Simplified Arabic" w:hAnsi="Simplified Arabic" w:cs="Simplified Arabic"/>
          <w:b w:val="0"/>
          <w:sz w:val="4"/>
          <w:szCs w:val="2"/>
          <w:u w:val="none"/>
          <w:rtl/>
        </w:rPr>
      </w:pP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ج. يتولى مجلس الكلية المهام والصلاحيات التالية :</w:t>
            </w:r>
            <w:r w:rsidRPr="00612F5A">
              <w:rPr>
                <w:rFonts w:ascii="Simplified Arabic" w:hAnsi="Simplified Arabic" w:cs="Simplified Arabic"/>
                <w:b w:val="0"/>
                <w:sz w:val="30"/>
                <w:szCs w:val="26"/>
                <w:u w:val="none"/>
                <w:rtl/>
              </w:rPr>
              <w:br/>
              <w:t xml:space="preserve">1. اقتراح خطة الدراسة في الكلية وشروط منح الدرجات العلمية والشهادات فيها. </w:t>
            </w:r>
            <w:r w:rsidRPr="00612F5A">
              <w:rPr>
                <w:rFonts w:ascii="Simplified Arabic" w:hAnsi="Simplified Arabic" w:cs="Simplified Arabic"/>
                <w:b w:val="0"/>
                <w:sz w:val="30"/>
                <w:szCs w:val="26"/>
                <w:u w:val="none"/>
                <w:rtl/>
              </w:rPr>
              <w:br/>
              <w:t xml:space="preserve">2. إقرار المناهج الدراسية التي تقترحها مجالس الكليات والاقسام. </w:t>
            </w:r>
            <w:r w:rsidRPr="00612F5A">
              <w:rPr>
                <w:rFonts w:ascii="Simplified Arabic" w:hAnsi="Simplified Arabic" w:cs="Simplified Arabic"/>
                <w:b w:val="0"/>
                <w:sz w:val="30"/>
                <w:szCs w:val="26"/>
                <w:u w:val="none"/>
                <w:rtl/>
              </w:rPr>
              <w:br/>
              <w:t xml:space="preserve">3. التنسيق مع عمادة الدراسات العليا في تعيين المشرفين على الرسائل العلمية، وتشكيل لجان المناقشة. </w:t>
            </w:r>
            <w:r w:rsidRPr="00612F5A">
              <w:rPr>
                <w:rFonts w:ascii="Simplified Arabic" w:hAnsi="Simplified Arabic" w:cs="Simplified Arabic"/>
                <w:b w:val="0"/>
                <w:sz w:val="30"/>
                <w:szCs w:val="26"/>
                <w:u w:val="none"/>
                <w:rtl/>
              </w:rPr>
              <w:br/>
            </w:r>
            <w:r w:rsidRPr="00612F5A">
              <w:rPr>
                <w:rFonts w:ascii="Simplified Arabic" w:hAnsi="Simplified Arabic" w:cs="Simplified Arabic"/>
                <w:b w:val="0"/>
                <w:sz w:val="30"/>
                <w:szCs w:val="26"/>
                <w:u w:val="none"/>
                <w:rtl/>
              </w:rPr>
              <w:lastRenderedPageBreak/>
              <w:t>4. تنظيم إجراءات الامتحانات في الكلية، والإشراف عليها، ومناقشة نتائجها الواردة من الأقسام المختصة واتخاذ القرار المناسب بشأنها.</w:t>
            </w:r>
            <w:r w:rsidRPr="00612F5A">
              <w:rPr>
                <w:rFonts w:ascii="Simplified Arabic" w:hAnsi="Simplified Arabic" w:cs="Simplified Arabic"/>
                <w:b w:val="0"/>
                <w:sz w:val="30"/>
                <w:szCs w:val="26"/>
                <w:u w:val="none"/>
                <w:rtl/>
              </w:rPr>
              <w:br/>
              <w:t xml:space="preserve">5. التنسيب إلى مجلس العمداء بمنح الدرجات العلمية والشهادات. </w:t>
            </w:r>
            <w:r w:rsidRPr="00612F5A">
              <w:rPr>
                <w:rFonts w:ascii="Simplified Arabic" w:hAnsi="Simplified Arabic" w:cs="Simplified Arabic"/>
                <w:b w:val="0"/>
                <w:sz w:val="30"/>
                <w:szCs w:val="26"/>
                <w:u w:val="none"/>
                <w:rtl/>
              </w:rPr>
              <w:br/>
              <w:t xml:space="preserve">6. الإشراف على تنظيم البحث العلمي في الكلية وتشجيعه بالتنسيق مع عمادتي البحث العلمي والدراسات العليا. </w:t>
            </w:r>
            <w:r w:rsidRPr="00612F5A">
              <w:rPr>
                <w:rFonts w:ascii="Simplified Arabic" w:hAnsi="Simplified Arabic" w:cs="Simplified Arabic"/>
                <w:b w:val="0"/>
                <w:sz w:val="30"/>
                <w:szCs w:val="26"/>
                <w:u w:val="none"/>
                <w:rtl/>
              </w:rPr>
              <w:br/>
              <w:t xml:space="preserve">7. التوصية في الأمور المتعلقة بأعضاء هيئة التدريس في الكلية وغيرهم من القائمين بأعمال التدريس فيها، من تعيين وترقية ونقل وانتداب وإعارة وإيفاد، ومنح الإجازات الدراسية، وقبول الاستقالة، وغير ذلك من الأمور الجامعية بموجب أحكام الأنظمة والتعليمات المعمول بها. </w:t>
            </w:r>
            <w:r w:rsidRPr="00612F5A">
              <w:rPr>
                <w:rFonts w:ascii="Simplified Arabic" w:hAnsi="Simplified Arabic" w:cs="Simplified Arabic"/>
                <w:b w:val="0"/>
                <w:sz w:val="30"/>
                <w:szCs w:val="26"/>
                <w:u w:val="none"/>
                <w:rtl/>
              </w:rPr>
              <w:br/>
              <w:t xml:space="preserve">8. إعداد مشروع الموازنة السنوية للكلية. </w:t>
            </w:r>
            <w:r w:rsidRPr="00612F5A">
              <w:rPr>
                <w:rFonts w:ascii="Simplified Arabic" w:hAnsi="Simplified Arabic" w:cs="Simplified Arabic"/>
                <w:b w:val="0"/>
                <w:sz w:val="30"/>
                <w:szCs w:val="26"/>
                <w:u w:val="none"/>
                <w:rtl/>
              </w:rPr>
              <w:br/>
              <w:t>9. النظر في المسائل التي يحيلها إليه العميد.﻿﻿</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20</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يكون لكل قسم من أقسام الكلية مجلس يتألف من رئيس القسم وأعضاء هيئة التدريس فيه جميعهم.</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ب. يتولى مجلس القسم المهام والصلاحيات والمسؤوليات التالية:</w:t>
            </w:r>
            <w:r w:rsidRPr="00612F5A">
              <w:rPr>
                <w:rFonts w:ascii="Simplified Arabic" w:hAnsi="Simplified Arabic" w:cs="Simplified Arabic"/>
                <w:b w:val="0"/>
                <w:sz w:val="30"/>
                <w:szCs w:val="26"/>
                <w:u w:val="none"/>
                <w:rtl/>
              </w:rPr>
              <w:br/>
              <w:t xml:space="preserve">1. تقديم الاقتراحات إلى مجلس الكلية حول الخطط الدراسية في القسم. </w:t>
            </w:r>
            <w:r w:rsidRPr="00612F5A">
              <w:rPr>
                <w:rFonts w:ascii="Simplified Arabic" w:hAnsi="Simplified Arabic" w:cs="Simplified Arabic"/>
                <w:b w:val="0"/>
                <w:sz w:val="30"/>
                <w:szCs w:val="26"/>
                <w:u w:val="none"/>
                <w:rtl/>
              </w:rPr>
              <w:br/>
              <w:t xml:space="preserve">2. اقتراح المناهج التدريسية للمواد في القسم. </w:t>
            </w:r>
            <w:r w:rsidRPr="00612F5A">
              <w:rPr>
                <w:rFonts w:ascii="Simplified Arabic" w:hAnsi="Simplified Arabic" w:cs="Simplified Arabic"/>
                <w:b w:val="0"/>
                <w:sz w:val="30"/>
                <w:szCs w:val="26"/>
                <w:u w:val="none"/>
                <w:rtl/>
              </w:rPr>
              <w:br/>
              <w:t xml:space="preserve">3. تشجيع أنشطة البحث العلمي في القسم، والاطلاع على مشروعات البحث العلمي، وتقديم التوصيات اللازمة سواء أكانت لأغراض الدعم أم النشر أم المشاركة في المؤتمرات والندوات العلمية. </w:t>
            </w:r>
            <w:r w:rsidRPr="00612F5A">
              <w:rPr>
                <w:rFonts w:ascii="Simplified Arabic" w:hAnsi="Simplified Arabic" w:cs="Simplified Arabic"/>
                <w:b w:val="0"/>
                <w:sz w:val="30"/>
                <w:szCs w:val="26"/>
                <w:u w:val="none"/>
                <w:rtl/>
              </w:rPr>
              <w:br/>
              <w:t xml:space="preserve">4. تقديم الاقتراحات حول توزيع الدروس والمحاضرات. </w:t>
            </w:r>
            <w:r w:rsidRPr="00612F5A">
              <w:rPr>
                <w:rFonts w:ascii="Simplified Arabic" w:hAnsi="Simplified Arabic" w:cs="Simplified Arabic"/>
                <w:b w:val="0"/>
                <w:sz w:val="30"/>
                <w:szCs w:val="26"/>
                <w:u w:val="none"/>
                <w:rtl/>
              </w:rPr>
              <w:br/>
              <w:t xml:space="preserve">5. النظر في طلبات التعيين والترقية والنقل من فئة إلى فئة أعلى والتثبيت والنقل والإعارة والانتداب والإجازة والاستقالة، وإصدار توصياته بشأنها وفقا للتشريعات النافذة، على أن لا يشترك عضو الهيئة التدريسية فـي النظر في أي من الأمور أعلاه إلا إذا كان من الرتبة نفسها أو من رتبة أعلى منها. </w:t>
            </w:r>
            <w:r w:rsidRPr="00612F5A">
              <w:rPr>
                <w:rFonts w:ascii="Simplified Arabic" w:hAnsi="Simplified Arabic" w:cs="Simplified Arabic"/>
                <w:b w:val="0"/>
                <w:sz w:val="30"/>
                <w:szCs w:val="26"/>
                <w:u w:val="none"/>
                <w:rtl/>
              </w:rPr>
              <w:br/>
              <w:t xml:space="preserve">6. إعداد مشروع التقرير السنوي للقسم. </w:t>
            </w:r>
            <w:r w:rsidRPr="00612F5A">
              <w:rPr>
                <w:rFonts w:ascii="Simplified Arabic" w:hAnsi="Simplified Arabic" w:cs="Simplified Arabic"/>
                <w:b w:val="0"/>
                <w:sz w:val="30"/>
                <w:szCs w:val="26"/>
                <w:u w:val="none"/>
                <w:rtl/>
              </w:rPr>
              <w:br/>
              <w:t xml:space="preserve">7. اقتراح أي موضوعات تخدم مصلحة القسم والكلية والجامعة. </w:t>
            </w:r>
            <w:r w:rsidRPr="00612F5A">
              <w:rPr>
                <w:rFonts w:ascii="Simplified Arabic" w:hAnsi="Simplified Arabic" w:cs="Simplified Arabic"/>
                <w:b w:val="0"/>
                <w:sz w:val="30"/>
                <w:szCs w:val="26"/>
                <w:u w:val="none"/>
                <w:rtl/>
              </w:rPr>
              <w:br/>
              <w:t xml:space="preserve">8. دراسة أي موضوعات يحيلها إليه العميد أو يعرضها عليه رئيس القسم.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رئيس القسم مسؤول عن إدارة القسم وحسن سير التدريس فيه، وتنمية البحث العلمي، وتقييم أداء العاملين فيه بما لا يتعارض مع أحكام التشريعات النافذة.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يعين أحد الأساتذة في القسم رئيسا له لمدة سنة قابلة للتجديد بقرار من الرئيس بناء على تنسيب العميد إلا أنه يجوز في حالات خاصة يقدرها الرئيس بناء على تنسيب عميد الكلية تعيين أحد أعضاء هيئة التدريس في القسم قائما بأعمال رئيس القسم، وفي حال غياب رئيس القسم أو </w:t>
            </w:r>
            <w:r w:rsidRPr="00612F5A">
              <w:rPr>
                <w:rFonts w:ascii="Simplified Arabic" w:hAnsi="Simplified Arabic" w:cs="Simplified Arabic"/>
                <w:b w:val="0"/>
                <w:sz w:val="30"/>
                <w:szCs w:val="26"/>
                <w:u w:val="none"/>
                <w:rtl/>
              </w:rPr>
              <w:lastRenderedPageBreak/>
              <w:t xml:space="preserve">شغور منصبه يكلف العميد أحد أعضاء القسم للقيام بمهامه الى حين عودة رئيس القسم أو تعيين رئيس له وفقا لأحكام هذه الفقرة.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21</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على الرغم مما ورد في أي تشريع آخر، يسمح لأعضاء هيئة التدريس في الجامعات الجمع بين ما يتقاضونه في جامعاتهم ورواتبهم التقاعدية.</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ب.1. يجوز لأي عضو هيئة تدريس الانتقال من جامعة رسمية إلى جامعة رسمية أخرى بموافقة مجلسي العمداء في الجامعتين المعنيتين وفي هذه الحالة تعتبر الخدمة في الجامعة المنتقل إليها خدمة مستمرة لكافة الغايات وتنقل حقوقه المالية كافة من الجامعة المنتقل منها فور انتهاء عمله فيها إلى الجامعة المنتقل اليها.</w:t>
            </w:r>
            <w:r w:rsidRPr="00612F5A">
              <w:rPr>
                <w:rFonts w:ascii="Simplified Arabic" w:hAnsi="Simplified Arabic" w:cs="Simplified Arabic"/>
                <w:b w:val="0"/>
                <w:sz w:val="30"/>
                <w:szCs w:val="26"/>
                <w:u w:val="none"/>
                <w:rtl/>
              </w:rPr>
              <w:br/>
              <w:t xml:space="preserve">2. تعتبر خدمة عضو هيئة التدريس المعين في الجامعة الرسمية خدمة مستمرة في حال تعيينه في جامعة رسمية اخرى .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لا يجوز أن يعين عضو هيئة التدريس الملتزم بالخدمة لجامعة في أي جامعة أخرى إلا بموافقة جامعته الاصلية.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د.1. لا يجوز ان تزيد سن عضو هيئة التدريس على سبعين عاما. </w:t>
            </w:r>
            <w:r w:rsidRPr="00612F5A">
              <w:rPr>
                <w:rFonts w:ascii="Simplified Arabic" w:hAnsi="Simplified Arabic" w:cs="Simplified Arabic"/>
                <w:b w:val="0"/>
                <w:sz w:val="30"/>
                <w:szCs w:val="26"/>
                <w:u w:val="none"/>
                <w:rtl/>
              </w:rPr>
              <w:br/>
              <w:t xml:space="preserve">2. على الرغم مما ورد في البند (1) من هذه الفقرة يستمر عضو هيئة التدريس الذي يشغل رتبة الاستاذية في العمل الى حين بلوغه سن الخامسة والسبعين شريطة ان يكون لائقا صحيا لممارسة اعماله الاكاديمية. </w:t>
            </w:r>
            <w:r w:rsidRPr="00612F5A">
              <w:rPr>
                <w:rFonts w:ascii="Simplified Arabic" w:hAnsi="Simplified Arabic" w:cs="Simplified Arabic"/>
                <w:b w:val="0"/>
                <w:sz w:val="30"/>
                <w:szCs w:val="26"/>
                <w:u w:val="none"/>
                <w:rtl/>
              </w:rPr>
              <w:br/>
            </w:r>
          </w:p>
        </w:tc>
      </w:tr>
    </w:tbl>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22</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عضو هيئة التدريس في الجامعة هو:</w:t>
            </w:r>
            <w:r w:rsidRPr="00612F5A">
              <w:rPr>
                <w:rFonts w:ascii="Simplified Arabic" w:hAnsi="Simplified Arabic" w:cs="Simplified Arabic"/>
                <w:b w:val="0"/>
                <w:sz w:val="30"/>
                <w:szCs w:val="26"/>
                <w:u w:val="none"/>
                <w:rtl/>
              </w:rPr>
              <w:br/>
              <w:t>أ‌. الأستاذ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الأستاذ المشارك.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الأستاذ المساعد.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المدرس.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المدرس المساعد.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و. الأستاذ الممارس.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23</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للجامعة الرسمية موازنة مستقلة خاصة بها يعدها الرئيس ويوافق عليها مجلس الجامعة ويقرها مجلس الأمناء ويصادق عليها المجلس.</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ب.1. للجامعة الخاصة موازنة مستقلة خاصة بها يعدها الرئيس ويناقشها مجلس الجامعة وتوافق </w:t>
            </w:r>
            <w:r w:rsidRPr="00612F5A">
              <w:rPr>
                <w:rFonts w:ascii="Simplified Arabic" w:hAnsi="Simplified Arabic" w:cs="Simplified Arabic"/>
                <w:b w:val="0"/>
                <w:sz w:val="30"/>
                <w:szCs w:val="26"/>
                <w:u w:val="none"/>
                <w:rtl/>
              </w:rPr>
              <w:lastRenderedPageBreak/>
              <w:t>عليها الهيئة ويقرها مجلس الأمناء ويصادق عليها المجلس.</w:t>
            </w:r>
            <w:r w:rsidRPr="00612F5A">
              <w:rPr>
                <w:rFonts w:ascii="Simplified Arabic" w:hAnsi="Simplified Arabic" w:cs="Simplified Arabic"/>
                <w:b w:val="0"/>
                <w:sz w:val="30"/>
                <w:szCs w:val="26"/>
                <w:u w:val="none"/>
                <w:rtl/>
              </w:rPr>
              <w:br/>
              <w:t xml:space="preserve">2. يفتح للجامعة الخاصة حساب خاص مستقل عن حسابات المالك أو الهيئة في أحد البنوك في المملكة تودع فيه مخصصات الجامعة طبقا لموازنتها التشغيلية السنوية مضافا إليها ما يتم تخصيصه طبقا للفقرة (أ) من المادة (25) من هذا القانون ويتم الإنفاق منه بقرار من الرئيس.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ج. لفرع الجامعة الرسمية موازنة مستقلة يعدها رئيس الفرع، ويوافق عليها مجلس الجامعة ويقرها 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د. لفرع الجامعة الخاصة موازنة مستقلة يعدها رئيس الفرع ويناقشها مجلس الجامعة وتوافق عليها الهيئة ويقرها مجلس الأمناء.﻿﻿﻿</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24</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تتألف الموارد المالية للجامعة مما يلي :</w:t>
            </w:r>
            <w:r w:rsidRPr="00612F5A">
              <w:rPr>
                <w:rFonts w:ascii="Simplified Arabic" w:hAnsi="Simplified Arabic" w:cs="Simplified Arabic"/>
                <w:b w:val="0"/>
                <w:sz w:val="30"/>
                <w:szCs w:val="26"/>
                <w:u w:val="none"/>
                <w:rtl/>
              </w:rPr>
              <w:br/>
              <w:t>1. الرسوم الدراسية.</w:t>
            </w:r>
            <w:r w:rsidRPr="00612F5A">
              <w:rPr>
                <w:rFonts w:ascii="Simplified Arabic" w:hAnsi="Simplified Arabic" w:cs="Simplified Arabic"/>
                <w:b w:val="0"/>
                <w:sz w:val="30"/>
                <w:szCs w:val="26"/>
                <w:u w:val="none"/>
                <w:rtl/>
              </w:rPr>
              <w:br/>
              <w:t>2. ريع أموالها المنقولة وغير المنقولة.</w:t>
            </w:r>
            <w:r w:rsidRPr="00612F5A">
              <w:rPr>
                <w:rFonts w:ascii="Simplified Arabic" w:hAnsi="Simplified Arabic" w:cs="Simplified Arabic"/>
                <w:b w:val="0"/>
                <w:sz w:val="30"/>
                <w:szCs w:val="26"/>
                <w:u w:val="none"/>
                <w:rtl/>
              </w:rPr>
              <w:br/>
              <w:t>3. ما يتحصل من أنشطة تدريسية واستشارية وبحثية للكليات والمعاهد والمراكز، وما يتحصل من المشاريع الإنتاجية والمرافق الجامعية.</w:t>
            </w:r>
            <w:r w:rsidRPr="00612F5A">
              <w:rPr>
                <w:rFonts w:ascii="Simplified Arabic" w:hAnsi="Simplified Arabic" w:cs="Simplified Arabic"/>
                <w:b w:val="0"/>
                <w:sz w:val="30"/>
                <w:szCs w:val="26"/>
                <w:u w:val="none"/>
                <w:rtl/>
              </w:rPr>
              <w:br/>
              <w:t>4. المساعدات والهبات والمنح والوصايا والتبرعات والوقف شريطة موافقة مجلس الوزراء إذا كانت من مصدر غير أردني.</w:t>
            </w:r>
            <w:r w:rsidRPr="00612F5A">
              <w:rPr>
                <w:rFonts w:ascii="Simplified Arabic" w:hAnsi="Simplified Arabic" w:cs="Simplified Arabic"/>
                <w:b w:val="0"/>
                <w:sz w:val="30"/>
                <w:szCs w:val="26"/>
                <w:u w:val="none"/>
                <w:rtl/>
              </w:rPr>
              <w:br/>
              <w:t>5. أي إيرادات أخرى.</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يضاف للموارد المالية للجامعة الرسمية ما يخصص لها من مبالغ في الموازنة العامة للدولة.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ج.1. تنشأ في الجامعة وحدة رقابة وتدقيق داخلي ويعين مديرها بقرار من مجلس الأمناء. </w:t>
            </w:r>
            <w:r w:rsidRPr="00612F5A">
              <w:rPr>
                <w:rFonts w:ascii="Simplified Arabic" w:hAnsi="Simplified Arabic" w:cs="Simplified Arabic"/>
                <w:b w:val="0"/>
                <w:sz w:val="30"/>
                <w:szCs w:val="26"/>
                <w:u w:val="none"/>
                <w:rtl/>
              </w:rPr>
              <w:br/>
              <w:t xml:space="preserve">2. تكون الوحدة مسؤولة أمام مجلس الأمناء مباشرة، وتتولى مراقبة الأمور الإدارية والمالية في الجامعة، وعليها تقديم تقارير ربعية ونصف سنوية وسنوية إلى مجلس الأمناء. </w:t>
            </w:r>
            <w:r w:rsidRPr="00612F5A">
              <w:rPr>
                <w:rFonts w:ascii="Simplified Arabic" w:hAnsi="Simplified Arabic" w:cs="Simplified Arabic"/>
                <w:b w:val="0"/>
                <w:sz w:val="30"/>
                <w:szCs w:val="26"/>
                <w:u w:val="none"/>
                <w:rtl/>
              </w:rPr>
              <w:br/>
              <w:t xml:space="preserve">3. يرفع رئيس مجلس الأمناء نسخة عن التقرير نصف السنوي والتقرير السنوي إلى المجلس للمصادقة عليهما. </w:t>
            </w:r>
          </w:p>
        </w:tc>
      </w:tr>
    </w:tbl>
    <w:p w:rsidR="00612F5A" w:rsidRPr="00612F5A" w:rsidRDefault="00612F5A"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25</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أ. تخصص الجامعة ما لا تقل نسبته عن (5%) من موازنتها السنوية من مواردها المالية الواردة في المادة (24) من هذا القانون لأغراض البحث العلمي والابتكار والنشر والمؤتمرات العلمية والإيفاد للحصول على درجتي الماجستير والدكتوراه، على أن لا تقل النسبة المخصصة للبحث العلمي والابتكار والنشر والمؤتمرات العلمية عن (3%) ولا تقل النسبة المخصصة للإيفاد عن (1%).</w:t>
            </w:r>
          </w:p>
        </w:tc>
      </w:tr>
    </w:tbl>
    <w:p w:rsidR="00473A14" w:rsidRPr="00612F5A" w:rsidRDefault="00473A14" w:rsidP="00473A14">
      <w:pPr>
        <w:jc w:val="left"/>
        <w:rPr>
          <w:rFonts w:ascii="Simplified Arabic" w:hAnsi="Simplified Arabic" w:cs="Simplified Arabic"/>
          <w:b w:val="0"/>
          <w:sz w:val="30"/>
          <w:szCs w:val="26"/>
          <w:u w:val="none"/>
          <w:rtl/>
        </w:rPr>
      </w:pP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ب. يتم تحويل الفائض من النسبة المخصصة وفق أحكام الفقرة (أ) من هذه المادة لصالح صندوق دعم البحث العلمي والابتكار إذا لم تصرف خلال أربع سنوات من تاريخ تخصيصها لأي من الأغراض المنصوص عليها في تلك الفقرة.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يخصص للجامعة التي مضى على تأسيسها عشر سنوات فأكثر ما نسبته (2%) على الأقل سنويا من موازنتها السنوية من مواردها الواردة في المادة (24) من هذا القانون لإعادة تأهيل مبانيها وصيانتها وتحديث تجهيزاتها والبنية التحتية فيها.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26</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تعد أموال الجامعة الرسمية أموالا عامة تحصل وفقا لقانون تحصيل الأموال العامة.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تتمتع الجامعة الرسمية بجميع الإعفاءات والتسهيلات التي تتمتع بها الوزارات والدوائر الحكومية كما تعفى من اي ضرائب او رسوم حكومية او بلدية مهما كان نوعها.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27</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على الرغم مما ورد في أي تشريع آخر، تتولى الجامعة الرسمية وداخل حرمها الخاص القيام بالأعمال والخدمات العامة جميعها وتوفير الوسائل والمرافق الضرورية التـي يقتضيها تحقيق أهدافها وغاياتها المنصوص عليها في هذا القانون وتوفير وسائل حماية ممتلكاتها وموجوداتها بما في ذلك إقامة الأبنية والإنشاءات التي تحتاج إليها وفقا للتنظيم الذي تقرره والمخططات والتصاميم التي تراها مناسبة.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يكون للموظفين المفوضين خطيا من الرئيس والذين يعملون على حراسة الجامعة الرسمية وفروعها ومنشآتها وحفظ الأمن الداخلي فيها صفة الضابطة العدلية وذلك في حدود اختصاصاتهم.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28</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على الرغم مما ورد في قانون الشركات وأي تشريع آخر:</w:t>
            </w:r>
            <w:r w:rsidRPr="00612F5A">
              <w:rPr>
                <w:rFonts w:ascii="Simplified Arabic" w:hAnsi="Simplified Arabic" w:cs="Simplified Arabic"/>
                <w:b w:val="0"/>
                <w:sz w:val="30"/>
                <w:szCs w:val="26"/>
                <w:u w:val="none"/>
                <w:rtl/>
              </w:rPr>
              <w:br/>
              <w:t xml:space="preserve">أ. تكون الهيئة مسؤولة مباشرة عن النفقات والمشاريع الرأسمالية الإنشائية والمباني والمرافق والصيانة اللازمة للجامعة الخاصة الموافق عليها من الهيئة وتدبير موارد تمويلها حسب الخطة المعتمدة من 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لا يجوز للهيئة التدخل بإدارة شؤون الجامعة الاكاديمية بأي صورة كانت.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تمسك الجامعة الخاصة الحسابات والقيود المالية المنظمة لعملها وفقا للأصول المحاسبية المتعارف عليها، وتكون الحسابات والتقارير الختامية المستخرجة منها خاضعة للتدقيق من قبل محاسب قانوني تعينه الهيئة لهذه الغاية. </w:t>
            </w:r>
          </w:p>
        </w:tc>
      </w:tr>
    </w:tbl>
    <w:p w:rsidR="00473A14" w:rsidRDefault="00473A14" w:rsidP="00473A14">
      <w:pPr>
        <w:jc w:val="left"/>
        <w:rPr>
          <w:rFonts w:ascii="Simplified Arabic" w:hAnsi="Simplified Arabic" w:cs="Simplified Arabic" w:hint="cs"/>
          <w:b w:val="0"/>
          <w:sz w:val="30"/>
          <w:szCs w:val="26"/>
          <w:u w:val="none"/>
          <w:rtl/>
        </w:rPr>
      </w:pPr>
    </w:p>
    <w:p w:rsidR="00D604B6" w:rsidRDefault="00D604B6" w:rsidP="00473A14">
      <w:pPr>
        <w:jc w:val="left"/>
        <w:rPr>
          <w:rFonts w:ascii="Simplified Arabic" w:hAnsi="Simplified Arabic" w:cs="Simplified Arabic" w:hint="cs"/>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lastRenderedPageBreak/>
        <w:t>المادة 29</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يجتمع كل مجلس من المجالس المنصوص عليها في هذا القانون بدعوة من رئيسه أو ممن ينوب عنه في حال غيابه.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لرئيس الجامعة دعوة أي من مجالسها للاجتماع باستثناء مجلس الأمناء.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ج. يجوز لما لا يقل عن نصف أعضاء أي مجلس تقديم طلب الى رئيسه لعقد اجتماع له، وعلى رئيس المجلس في هذه الحالة دعوته للاجتماع خلال خمسة عشر يوما من تاريخ تقديم الطلب اليه.﻿﻿﻿﻿﻿﻿﻿﻿</w:t>
            </w:r>
          </w:p>
        </w:tc>
      </w:tr>
    </w:tbl>
    <w:p w:rsidR="00473A14" w:rsidRPr="000A10C7"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30</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يتألف النصاب القانوني لاجتماع أي مجلس من المجالس المنصوص عليها في هذا القانون بحضور الأغلبية المطلقة لأعضائه، وتتخذ قراراته بأكثرية أصوات أعضائه الحاضرين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31</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يجوز الاعتراض على القرارات الصادرة عن أي مجلس إلـى المجلس الذي يعلوه مرتبة ويكون القرار الصادر عنه قرارا نهائيا. </w:t>
            </w:r>
          </w:p>
        </w:tc>
      </w:tr>
    </w:tbl>
    <w:p w:rsidR="00612F5A" w:rsidRDefault="00612F5A"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32</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للجامعة الرسمية إنشاء صناديق للإسكان والادخار والاستثمار والتبرعات والطلبة وأي صناديق أخرى تخص الهيئة التدريسية والعاملين فيها، ويتمتع كل صندوق باستثناء صندوق التبرعات وصندوق الطلبة بالشخصية الاعتبارية، وتحدد الأحكام المتعلقة بإنشائها وغاياتها وطريقة إدارتها وشروط الانتساب إليها والاشتراك في أي منها والرسوم المترتبة على ذلك وتصفيتها وسائر الأمور المتعلقة بها بموجب أنظمة تصدر لهذه الغاية.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33</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تسري أحكام هذا القانون وأي تشريعات أخرى متعلقة بالتعليم العالي على أي مؤسسة غير أردنية أو أي فرع لها يتولى التعلـيم العالي داخل المملكة مهما كانت الصفة القانونية للجهة التي تتبعها.</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34</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أ. لمجلس أمناء الجامعة الخاصة إعداد مشروعات الأنظمة الداخلية لها ورفعها إلى المجلس لإقرارها على أن يتضمن ذلك اعتماد نظام الهيئة التدريسية المطبق في أي من الجامعات الرسمية باستثناء سلم الرواتب، إن وجد. </w:t>
            </w:r>
          </w:p>
        </w:tc>
      </w:tr>
    </w:tbl>
    <w:p w:rsidR="00473A14" w:rsidRPr="00612F5A" w:rsidRDefault="00473A14" w:rsidP="00473A14">
      <w:pPr>
        <w:jc w:val="left"/>
        <w:rPr>
          <w:rFonts w:ascii="Simplified Arabic" w:hAnsi="Simplified Arabic" w:cs="Simplified Arabic"/>
          <w:b w:val="0"/>
          <w:sz w:val="30"/>
          <w:szCs w:val="26"/>
          <w:u w:val="none"/>
          <w:rtl/>
        </w:rPr>
      </w:pP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lastRenderedPageBreak/>
              <w:t xml:space="preserve">ب. الى حين اعتماد الانظمة المشار اليها في الفقرة (أ) من هذه المادة، يعمل بالأنظمة المعمول بها في الجامعة الأردنية في حال عدم اعتماد الجامعة الخاصة نظاما خاصا بها .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35</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يصدر مجلس الوزراء الأنظمة اللازمة لتنفيذ أحكام هذا القانون بما في ذلك الأنظمة التالية المتعلقة بالجامعات الرسمية: </w:t>
            </w:r>
            <w:r w:rsidRPr="00612F5A">
              <w:rPr>
                <w:rFonts w:ascii="Simplified Arabic" w:hAnsi="Simplified Arabic" w:cs="Simplified Arabic"/>
                <w:b w:val="0"/>
                <w:sz w:val="30"/>
                <w:szCs w:val="26"/>
                <w:u w:val="none"/>
                <w:rtl/>
              </w:rPr>
              <w:br/>
              <w:t xml:space="preserve">أ‌. تعيين أعضاء هيئة التدريس والمحاضرين ومساعدي البحث والتدريس والمعارين والمتعاقدين والموظفين والمستخدمين وجميع العاملين في الجامعة وتثبيتهم وترقيتهم ونقلهم وانتدابهم وإعارتهم ومنحهم الإجازات بما في ذلك إجازة التفرغ العلمي والإجازة دون راتب وقبول استقالاتهم وإنهاء خدماتهم وتعيين حقوقهم وواجباتهم الوظيفية والمالية وسائر الشؤون المتصلة بعملهم الجامعي.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ب. تعيين رؤساء الجامعات.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ج. شؤون الانتقال والسفر والتأمين الصحي.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د. مساءلة وتقييم أداء القيادات الأكاديمية في مؤسسات التعلـيم العالي.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هـ. ممارسة العمل الاكاديمي في الجامعات والكليات الجامعية.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و. الأمور المالية وشؤون اللوازم والأشغال.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ز. منح الدرجات والشهادات وتحديد شروطها وأسسها وقواعدها وإجراءاتها.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ح. البعثات العلمية بما في ذلك الإنفاق على الموفدين والشروط المتعلقة بالإيفاد. </w:t>
            </w:r>
          </w:p>
        </w:tc>
      </w:tr>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ط. أمور البحث العلمي. </w:t>
            </w:r>
          </w:p>
        </w:tc>
      </w:tr>
    </w:tbl>
    <w:p w:rsidR="00473A14" w:rsidRPr="00612F5A" w:rsidRDefault="00473A14" w:rsidP="00473A14">
      <w:pPr>
        <w:jc w:val="left"/>
        <w:rPr>
          <w:rFonts w:ascii="Simplified Arabic" w:hAnsi="Simplified Arabic" w:cs="Simplified Arabic"/>
          <w:b w:val="0"/>
          <w:sz w:val="30"/>
          <w:szCs w:val="26"/>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36</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يصدر مجلس الجامعة التعليمات الخاصة بنوادي الهيئة التدريسية والعاملين والطلبة ومساكن الطلبة وأي أمور أخرى تتعلق بأنشطة الطلبة الاجتماعية والثقافية. </w:t>
            </w:r>
          </w:p>
        </w:tc>
      </w:tr>
    </w:tbl>
    <w:p w:rsidR="00473A14" w:rsidRPr="00FD5343" w:rsidRDefault="00473A14" w:rsidP="00473A14">
      <w:pPr>
        <w:jc w:val="left"/>
        <w:rPr>
          <w:rFonts w:ascii="Simplified Arabic" w:hAnsi="Simplified Arabic" w:cs="Simplified Arabic"/>
          <w:b w:val="0"/>
          <w:sz w:val="18"/>
          <w:szCs w:val="14"/>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37</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 xml:space="preserve">لا يعمل بأي نص ورد في قانون أي جامعة رسمية يتعارض مع أحكام هذا القانون. </w:t>
            </w:r>
          </w:p>
        </w:tc>
      </w:tr>
    </w:tbl>
    <w:p w:rsidR="00473A14" w:rsidRPr="00FD5343" w:rsidRDefault="00473A14" w:rsidP="00473A14">
      <w:pPr>
        <w:jc w:val="left"/>
        <w:rPr>
          <w:rFonts w:ascii="Simplified Arabic" w:hAnsi="Simplified Arabic" w:cs="Simplified Arabic"/>
          <w:b w:val="0"/>
          <w:sz w:val="8"/>
          <w:szCs w:val="4"/>
          <w:u w:val="none"/>
          <w:rtl/>
        </w:rPr>
      </w:pPr>
    </w:p>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38</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 xml:space="preserve">يلغى ( قانون الجامعات الأردنية رقم (20) لسنة 2009 وتعديلاته ) على أن يستمر العمل بالأنظمة والتعليمات الصادرة بمقتضاه إلى أن تعدل أو تلغى أو يستبدل غيرها بها وفقا لأحكام هذا القانون. </w:t>
            </w:r>
          </w:p>
          <w:p w:rsidR="00FD5343" w:rsidRPr="00FD5343" w:rsidRDefault="00FD5343" w:rsidP="00473A14">
            <w:pPr>
              <w:jc w:val="left"/>
              <w:rPr>
                <w:rFonts w:ascii="Simplified Arabic" w:hAnsi="Simplified Arabic" w:cs="Simplified Arabic"/>
                <w:b w:val="0"/>
                <w:sz w:val="16"/>
                <w:szCs w:val="12"/>
                <w:u w:val="none"/>
              </w:rPr>
            </w:pPr>
          </w:p>
        </w:tc>
      </w:tr>
    </w:tbl>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المادة 39</w:t>
      </w:r>
    </w:p>
    <w:tbl>
      <w:tblPr>
        <w:bidiVisual/>
        <w:tblW w:w="5000" w:type="pct"/>
        <w:tblCellMar>
          <w:left w:w="0" w:type="dxa"/>
          <w:right w:w="0" w:type="dxa"/>
        </w:tblCellMar>
        <w:tblLook w:val="04A0"/>
      </w:tblPr>
      <w:tblGrid>
        <w:gridCol w:w="8306"/>
      </w:tblGrid>
      <w:tr w:rsidR="00473A14" w:rsidRPr="00612F5A" w:rsidTr="00473A14">
        <w:tc>
          <w:tcPr>
            <w:tcW w:w="0" w:type="auto"/>
            <w:shd w:val="clear" w:color="auto" w:fill="auto"/>
            <w:vAlign w:val="center"/>
            <w:hideMark/>
          </w:tcPr>
          <w:p w:rsidR="00473A14" w:rsidRPr="00612F5A" w:rsidRDefault="00473A14" w:rsidP="00473A14">
            <w:pPr>
              <w:jc w:val="left"/>
              <w:rPr>
                <w:rFonts w:ascii="Simplified Arabic" w:hAnsi="Simplified Arabic" w:cs="Simplified Arabic"/>
                <w:b w:val="0"/>
                <w:sz w:val="30"/>
                <w:szCs w:val="26"/>
                <w:u w:val="none"/>
                <w:rtl/>
              </w:rPr>
            </w:pPr>
            <w:r w:rsidRPr="00612F5A">
              <w:rPr>
                <w:rFonts w:ascii="Simplified Arabic" w:hAnsi="Simplified Arabic" w:cs="Simplified Arabic"/>
                <w:b w:val="0"/>
                <w:sz w:val="30"/>
                <w:szCs w:val="26"/>
                <w:u w:val="none"/>
                <w:rtl/>
              </w:rPr>
              <w:t xml:space="preserve">رئيس الوزراء والوزراء مكلفون بتنفيذ احكام هذا القانون . </w:t>
            </w:r>
          </w:p>
          <w:p w:rsidR="00473A14" w:rsidRPr="00612F5A" w:rsidRDefault="00473A14" w:rsidP="00473A14">
            <w:pPr>
              <w:jc w:val="left"/>
              <w:rPr>
                <w:rFonts w:ascii="Simplified Arabic" w:hAnsi="Simplified Arabic" w:cs="Simplified Arabic"/>
                <w:b w:val="0"/>
                <w:sz w:val="30"/>
                <w:szCs w:val="26"/>
                <w:u w:val="none"/>
              </w:rPr>
            </w:pPr>
            <w:r w:rsidRPr="00612F5A">
              <w:rPr>
                <w:rFonts w:ascii="Simplified Arabic" w:hAnsi="Simplified Arabic" w:cs="Simplified Arabic"/>
                <w:b w:val="0"/>
                <w:sz w:val="30"/>
                <w:szCs w:val="26"/>
                <w:u w:val="none"/>
                <w:rtl/>
              </w:rPr>
              <w:t>10/4/2018﻿﻿﻿﻿﻿﻿﻿﻿</w:t>
            </w:r>
          </w:p>
        </w:tc>
      </w:tr>
    </w:tbl>
    <w:p w:rsidR="00D43FED" w:rsidRPr="00612F5A" w:rsidRDefault="00D43FED" w:rsidP="00473A14">
      <w:pPr>
        <w:jc w:val="both"/>
        <w:rPr>
          <w:rFonts w:ascii="Simplified Arabic" w:hAnsi="Simplified Arabic" w:cs="Simplified Arabic"/>
          <w:b w:val="0"/>
          <w:sz w:val="30"/>
          <w:szCs w:val="26"/>
          <w:u w:val="none"/>
          <w:lang w:bidi="ar-JO"/>
        </w:rPr>
      </w:pPr>
    </w:p>
    <w:sectPr w:rsidR="00D43FED" w:rsidRPr="00612F5A" w:rsidSect="00001B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A14"/>
    <w:rsid w:val="00001BB2"/>
    <w:rsid w:val="00020EFB"/>
    <w:rsid w:val="000A10C7"/>
    <w:rsid w:val="000F1272"/>
    <w:rsid w:val="001779C8"/>
    <w:rsid w:val="00460010"/>
    <w:rsid w:val="00473A14"/>
    <w:rsid w:val="0048569F"/>
    <w:rsid w:val="00612F5A"/>
    <w:rsid w:val="0066217F"/>
    <w:rsid w:val="008F2BF5"/>
    <w:rsid w:val="009A7BA5"/>
    <w:rsid w:val="009F736E"/>
    <w:rsid w:val="00A22279"/>
    <w:rsid w:val="00C04D05"/>
    <w:rsid w:val="00C10955"/>
    <w:rsid w:val="00D43FED"/>
    <w:rsid w:val="00D604B6"/>
    <w:rsid w:val="00DA0125"/>
    <w:rsid w:val="00DA41DF"/>
    <w:rsid w:val="00DA65F7"/>
    <w:rsid w:val="00E30B31"/>
    <w:rsid w:val="00E34A3F"/>
    <w:rsid w:val="00E96127"/>
    <w:rsid w:val="00F53A5D"/>
    <w:rsid w:val="00F823D8"/>
    <w:rsid w:val="00FD53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4"/>
        <w:u w:val="double"/>
        <w:lang w:val="en-US" w:eastAsia="en-US" w:bidi="ar-SA"/>
      </w:rPr>
    </w:rPrDefault>
    <w:pPrDefault>
      <w:pPr>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115460">
      <w:bodyDiv w:val="1"/>
      <w:marLeft w:val="0"/>
      <w:marRight w:val="0"/>
      <w:marTop w:val="0"/>
      <w:marBottom w:val="0"/>
      <w:divBdr>
        <w:top w:val="none" w:sz="0" w:space="0" w:color="auto"/>
        <w:left w:val="none" w:sz="0" w:space="0" w:color="auto"/>
        <w:bottom w:val="none" w:sz="0" w:space="0" w:color="auto"/>
        <w:right w:val="none" w:sz="0" w:space="0" w:color="auto"/>
      </w:divBdr>
      <w:divsChild>
        <w:div w:id="106390398">
          <w:marLeft w:val="0"/>
          <w:marRight w:val="0"/>
          <w:marTop w:val="0"/>
          <w:marBottom w:val="0"/>
          <w:divBdr>
            <w:top w:val="none" w:sz="0" w:space="0" w:color="auto"/>
            <w:left w:val="none" w:sz="0" w:space="0" w:color="auto"/>
            <w:bottom w:val="none" w:sz="0" w:space="0" w:color="auto"/>
            <w:right w:val="none" w:sz="0" w:space="0" w:color="auto"/>
          </w:divBdr>
          <w:divsChild>
            <w:div w:id="107353250">
              <w:marLeft w:val="0"/>
              <w:marRight w:val="0"/>
              <w:marTop w:val="0"/>
              <w:marBottom w:val="0"/>
              <w:divBdr>
                <w:top w:val="none" w:sz="0" w:space="0" w:color="auto"/>
                <w:left w:val="none" w:sz="0" w:space="0" w:color="auto"/>
                <w:bottom w:val="none" w:sz="0" w:space="0" w:color="auto"/>
                <w:right w:val="none" w:sz="0" w:space="0" w:color="auto"/>
              </w:divBdr>
              <w:divsChild>
                <w:div w:id="1880122035">
                  <w:marLeft w:val="0"/>
                  <w:marRight w:val="0"/>
                  <w:marTop w:val="0"/>
                  <w:marBottom w:val="0"/>
                  <w:divBdr>
                    <w:top w:val="none" w:sz="0" w:space="0" w:color="auto"/>
                    <w:left w:val="none" w:sz="0" w:space="0" w:color="auto"/>
                    <w:bottom w:val="none" w:sz="0" w:space="0" w:color="auto"/>
                    <w:right w:val="none" w:sz="0" w:space="0" w:color="auto"/>
                  </w:divBdr>
                  <w:divsChild>
                    <w:div w:id="1287542543">
                      <w:marLeft w:val="0"/>
                      <w:marRight w:val="0"/>
                      <w:marTop w:val="0"/>
                      <w:marBottom w:val="0"/>
                      <w:divBdr>
                        <w:top w:val="none" w:sz="0" w:space="0" w:color="auto"/>
                        <w:left w:val="none" w:sz="0" w:space="0" w:color="auto"/>
                        <w:bottom w:val="none" w:sz="0" w:space="0" w:color="auto"/>
                        <w:right w:val="none" w:sz="0" w:space="0" w:color="auto"/>
                      </w:divBdr>
                      <w:divsChild>
                        <w:div w:id="65230809">
                          <w:marLeft w:val="0"/>
                          <w:marRight w:val="0"/>
                          <w:marTop w:val="0"/>
                          <w:marBottom w:val="0"/>
                          <w:divBdr>
                            <w:top w:val="none" w:sz="0" w:space="0" w:color="auto"/>
                            <w:left w:val="none" w:sz="0" w:space="0" w:color="auto"/>
                            <w:bottom w:val="none" w:sz="0" w:space="0" w:color="auto"/>
                            <w:right w:val="none" w:sz="0" w:space="0" w:color="auto"/>
                          </w:divBdr>
                          <w:divsChild>
                            <w:div w:id="999892518">
                              <w:marLeft w:val="0"/>
                              <w:marRight w:val="0"/>
                              <w:marTop w:val="0"/>
                              <w:marBottom w:val="0"/>
                              <w:divBdr>
                                <w:top w:val="none" w:sz="0" w:space="0" w:color="auto"/>
                                <w:left w:val="none" w:sz="0" w:space="0" w:color="auto"/>
                                <w:bottom w:val="none" w:sz="0" w:space="0" w:color="auto"/>
                                <w:right w:val="none" w:sz="0" w:space="0" w:color="auto"/>
                              </w:divBdr>
                              <w:divsChild>
                                <w:div w:id="1556357541">
                                  <w:marLeft w:val="0"/>
                                  <w:marRight w:val="0"/>
                                  <w:marTop w:val="0"/>
                                  <w:marBottom w:val="0"/>
                                  <w:divBdr>
                                    <w:top w:val="none" w:sz="0" w:space="0" w:color="auto"/>
                                    <w:left w:val="none" w:sz="0" w:space="0" w:color="auto"/>
                                    <w:bottom w:val="none" w:sz="0" w:space="0" w:color="auto"/>
                                    <w:right w:val="none" w:sz="0" w:space="0" w:color="auto"/>
                                  </w:divBdr>
                                  <w:divsChild>
                                    <w:div w:id="1169447664">
                                      <w:marLeft w:val="0"/>
                                      <w:marRight w:val="0"/>
                                      <w:marTop w:val="225"/>
                                      <w:marBottom w:val="0"/>
                                      <w:divBdr>
                                        <w:top w:val="none" w:sz="0" w:space="0" w:color="auto"/>
                                        <w:left w:val="none" w:sz="0" w:space="0" w:color="auto"/>
                                        <w:bottom w:val="none" w:sz="0" w:space="0" w:color="auto"/>
                                        <w:right w:val="none" w:sz="0" w:space="0" w:color="auto"/>
                                      </w:divBdr>
                                      <w:divsChild>
                                        <w:div w:id="1629814969">
                                          <w:marLeft w:val="0"/>
                                          <w:marRight w:val="0"/>
                                          <w:marTop w:val="0"/>
                                          <w:marBottom w:val="0"/>
                                          <w:divBdr>
                                            <w:top w:val="none" w:sz="0" w:space="0" w:color="auto"/>
                                            <w:left w:val="none" w:sz="0" w:space="0" w:color="auto"/>
                                            <w:bottom w:val="none" w:sz="0" w:space="0" w:color="auto"/>
                                            <w:right w:val="none" w:sz="0" w:space="0" w:color="auto"/>
                                          </w:divBdr>
                                          <w:divsChild>
                                            <w:div w:id="65691146">
                                              <w:marLeft w:val="0"/>
                                              <w:marRight w:val="0"/>
                                              <w:marTop w:val="0"/>
                                              <w:marBottom w:val="0"/>
                                              <w:divBdr>
                                                <w:top w:val="none" w:sz="0" w:space="0" w:color="auto"/>
                                                <w:left w:val="none" w:sz="0" w:space="0" w:color="auto"/>
                                                <w:bottom w:val="none" w:sz="0" w:space="0" w:color="auto"/>
                                                <w:right w:val="none" w:sz="0" w:space="0" w:color="auto"/>
                                              </w:divBdr>
                                            </w:div>
                                            <w:div w:id="252708436">
                                              <w:marLeft w:val="0"/>
                                              <w:marRight w:val="0"/>
                                              <w:marTop w:val="0"/>
                                              <w:marBottom w:val="0"/>
                                              <w:divBdr>
                                                <w:top w:val="none" w:sz="0" w:space="0" w:color="auto"/>
                                                <w:left w:val="none" w:sz="0" w:space="0" w:color="auto"/>
                                                <w:bottom w:val="none" w:sz="0" w:space="0" w:color="auto"/>
                                                <w:right w:val="none" w:sz="0" w:space="0" w:color="auto"/>
                                              </w:divBdr>
                                              <w:divsChild>
                                                <w:div w:id="112411680">
                                                  <w:marLeft w:val="0"/>
                                                  <w:marRight w:val="0"/>
                                                  <w:marTop w:val="0"/>
                                                  <w:marBottom w:val="0"/>
                                                  <w:divBdr>
                                                    <w:top w:val="none" w:sz="0" w:space="0" w:color="auto"/>
                                                    <w:left w:val="none" w:sz="0" w:space="0" w:color="auto"/>
                                                    <w:bottom w:val="none" w:sz="0" w:space="0" w:color="auto"/>
                                                    <w:right w:val="none" w:sz="0" w:space="0" w:color="auto"/>
                                                  </w:divBdr>
                                                  <w:divsChild>
                                                    <w:div w:id="1414351183">
                                                      <w:marLeft w:val="0"/>
                                                      <w:marRight w:val="0"/>
                                                      <w:marTop w:val="0"/>
                                                      <w:marBottom w:val="0"/>
                                                      <w:divBdr>
                                                        <w:top w:val="none" w:sz="0" w:space="0" w:color="auto"/>
                                                        <w:left w:val="none" w:sz="0" w:space="0" w:color="auto"/>
                                                        <w:bottom w:val="none" w:sz="0" w:space="0" w:color="auto"/>
                                                        <w:right w:val="none" w:sz="0" w:space="0" w:color="auto"/>
                                                      </w:divBdr>
                                                      <w:divsChild>
                                                        <w:div w:id="355623828">
                                                          <w:marLeft w:val="0"/>
                                                          <w:marRight w:val="0"/>
                                                          <w:marTop w:val="0"/>
                                                          <w:marBottom w:val="0"/>
                                                          <w:divBdr>
                                                            <w:top w:val="none" w:sz="0" w:space="0" w:color="auto"/>
                                                            <w:left w:val="none" w:sz="0" w:space="0" w:color="auto"/>
                                                            <w:bottom w:val="none" w:sz="0" w:space="0" w:color="auto"/>
                                                            <w:right w:val="none" w:sz="0" w:space="0" w:color="auto"/>
                                                          </w:divBdr>
                                                          <w:divsChild>
                                                            <w:div w:id="14948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2018-08-08T08:09:00Z</dcterms:created>
  <dcterms:modified xsi:type="dcterms:W3CDTF">2018-08-15T05:35:00Z</dcterms:modified>
</cp:coreProperties>
</file>