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6B" w:rsidRDefault="00877A2B" w:rsidP="008B7237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1.</w:t>
      </w:r>
      <w:r w:rsidR="008B7237">
        <w:rPr>
          <w:rFonts w:hint="cs"/>
          <w:sz w:val="32"/>
          <w:szCs w:val="32"/>
          <w:rtl/>
          <w:lang w:bidi="ar-JO"/>
        </w:rPr>
        <w:t xml:space="preserve"> في ت</w:t>
      </w:r>
      <w:r>
        <w:rPr>
          <w:rFonts w:hint="cs"/>
          <w:sz w:val="32"/>
          <w:szCs w:val="32"/>
          <w:rtl/>
          <w:lang w:bidi="ar-JO"/>
        </w:rPr>
        <w:t xml:space="preserve">حليل </w:t>
      </w:r>
      <w:proofErr w:type="spellStart"/>
      <w:r>
        <w:rPr>
          <w:rFonts w:hint="cs"/>
          <w:sz w:val="32"/>
          <w:szCs w:val="32"/>
          <w:rtl/>
          <w:lang w:bidi="ar-JO"/>
        </w:rPr>
        <w:t>الخطاب،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حاتم </w:t>
      </w:r>
      <w:proofErr w:type="spellStart"/>
      <w:r>
        <w:rPr>
          <w:rFonts w:hint="cs"/>
          <w:sz w:val="32"/>
          <w:szCs w:val="32"/>
          <w:rtl/>
          <w:lang w:bidi="ar-JO"/>
        </w:rPr>
        <w:t>عبيد،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r w:rsidR="008B7237">
        <w:rPr>
          <w:rFonts w:hint="cs"/>
          <w:sz w:val="32"/>
          <w:szCs w:val="32"/>
          <w:rtl/>
          <w:lang w:bidi="ar-JO"/>
        </w:rPr>
        <w:t xml:space="preserve">كلية الآداب والعلوم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الإنسانية،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صفاقس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: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2005</w:t>
      </w:r>
    </w:p>
    <w:p w:rsidR="008B7237" w:rsidRDefault="00877A2B" w:rsidP="008B7237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2.</w:t>
      </w:r>
      <w:r w:rsidR="008B7237">
        <w:rPr>
          <w:rFonts w:hint="cs"/>
          <w:sz w:val="32"/>
          <w:szCs w:val="32"/>
          <w:rtl/>
          <w:lang w:bidi="ar-JO"/>
        </w:rPr>
        <w:t xml:space="preserve"> لسانيات النص وتحليل الخطاب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: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المؤتمر الدولي الأول في لسانيات النص وتحليل الخطاب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/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الجمعية المغربية للسانيات النص وتحليل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الخطاب،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جامعة ابن. زهر                        كلية الآداب والعلوم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الإنسانية،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(مؤتمر لسانيات النص وتحليل الخطاب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)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أغادير،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المغرب                دار كن</w:t>
      </w:r>
      <w:r w:rsidR="00774120">
        <w:rPr>
          <w:rFonts w:hint="cs"/>
          <w:sz w:val="32"/>
          <w:szCs w:val="32"/>
          <w:rtl/>
          <w:lang w:bidi="ar-JO"/>
        </w:rPr>
        <w:t xml:space="preserve">وز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المعرفة،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عمان،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الأردن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: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2013</w:t>
      </w:r>
      <w:r w:rsidR="008B7237">
        <w:rPr>
          <w:rFonts w:hint="cs"/>
          <w:sz w:val="32"/>
          <w:szCs w:val="32"/>
          <w:rtl/>
          <w:lang w:bidi="ar-JO"/>
        </w:rPr>
        <w:t>،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.ط. 1</w:t>
      </w:r>
    </w:p>
    <w:p w:rsidR="00774120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3.</w:t>
      </w:r>
      <w:r w:rsidR="008B7237">
        <w:rPr>
          <w:rFonts w:hint="cs"/>
          <w:sz w:val="32"/>
          <w:szCs w:val="32"/>
          <w:rtl/>
          <w:lang w:bidi="ar-JO"/>
        </w:rPr>
        <w:t xml:space="preserve"> </w:t>
      </w:r>
      <w:r w:rsidR="00774120">
        <w:rPr>
          <w:rFonts w:hint="cs"/>
          <w:sz w:val="32"/>
          <w:szCs w:val="32"/>
          <w:rtl/>
          <w:lang w:bidi="ar-JO"/>
        </w:rPr>
        <w:t xml:space="preserve">الأسلوبية وتحليل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الخطاب،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عياشي</w:t>
      </w:r>
      <w:r w:rsidR="006D18CE">
        <w:rPr>
          <w:rFonts w:hint="cs"/>
          <w:sz w:val="32"/>
          <w:szCs w:val="32"/>
          <w:rtl/>
          <w:lang w:bidi="ar-JO"/>
        </w:rPr>
        <w:t>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منذر،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1945</w:t>
      </w:r>
      <w:r w:rsidR="00016175">
        <w:rPr>
          <w:rFonts w:hint="cs"/>
          <w:sz w:val="32"/>
          <w:szCs w:val="32"/>
          <w:rtl/>
          <w:lang w:bidi="ar-JO"/>
        </w:rPr>
        <w:t>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774120">
        <w:rPr>
          <w:rFonts w:hint="cs"/>
          <w:sz w:val="32"/>
          <w:szCs w:val="32"/>
          <w:rtl/>
          <w:lang w:bidi="ar-JO"/>
        </w:rPr>
        <w:t xml:space="preserve">مركز الإنماء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الحضاري،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حلب،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سوريا؛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دمشق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: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2009،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.ط. 1</w:t>
      </w:r>
    </w:p>
    <w:p w:rsidR="00774120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4.</w:t>
      </w:r>
      <w:r w:rsidR="00774120">
        <w:rPr>
          <w:rFonts w:hint="cs"/>
          <w:sz w:val="32"/>
          <w:szCs w:val="32"/>
          <w:rtl/>
          <w:lang w:bidi="ar-JO"/>
        </w:rPr>
        <w:t xml:space="preserve"> تحليل الخطاب الروائي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: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الزمن-السرد-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التبئير،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يقطين،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سعيد،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1955</w:t>
      </w:r>
      <w:r w:rsidR="00016175">
        <w:rPr>
          <w:rFonts w:hint="cs"/>
          <w:sz w:val="32"/>
          <w:szCs w:val="32"/>
          <w:rtl/>
          <w:lang w:bidi="ar-JO"/>
        </w:rPr>
        <w:t>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774120">
        <w:rPr>
          <w:rFonts w:hint="cs"/>
          <w:sz w:val="32"/>
          <w:szCs w:val="32"/>
          <w:rtl/>
          <w:lang w:bidi="ar-JO"/>
        </w:rPr>
        <w:t xml:space="preserve">المركز الثقافي العربي للطباعة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والنشر،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بيروت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: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1993،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.ط. 2</w:t>
      </w:r>
    </w:p>
    <w:p w:rsidR="006D18CE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5.</w:t>
      </w:r>
      <w:r w:rsidR="006D18CE">
        <w:rPr>
          <w:rFonts w:hint="cs"/>
          <w:sz w:val="32"/>
          <w:szCs w:val="32"/>
          <w:rtl/>
          <w:lang w:bidi="ar-JO"/>
        </w:rPr>
        <w:t xml:space="preserve"> الخطاب العقلي في القرآن </w:t>
      </w:r>
      <w:proofErr w:type="gramStart"/>
      <w:r w:rsidR="006D18CE">
        <w:rPr>
          <w:rFonts w:hint="cs"/>
          <w:sz w:val="32"/>
          <w:szCs w:val="32"/>
          <w:rtl/>
          <w:lang w:bidi="ar-JO"/>
        </w:rPr>
        <w:t xml:space="preserve">الكريم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:</w:t>
      </w:r>
      <w:proofErr w:type="spellEnd"/>
      <w:proofErr w:type="gramEnd"/>
      <w:r w:rsidR="006D18CE">
        <w:rPr>
          <w:rFonts w:hint="cs"/>
          <w:sz w:val="32"/>
          <w:szCs w:val="32"/>
          <w:rtl/>
          <w:lang w:bidi="ar-JO"/>
        </w:rPr>
        <w:t xml:space="preserve"> دراسة في علم تحليل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الخطاب،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القضاة،</w:t>
      </w:r>
      <w:proofErr w:type="spellEnd"/>
      <w:r w:rsidR="006D18CE">
        <w:rPr>
          <w:rFonts w:hint="cs"/>
          <w:sz w:val="32"/>
          <w:szCs w:val="32"/>
          <w:rtl/>
          <w:lang w:bidi="ar-JO"/>
        </w:rPr>
        <w:t xml:space="preserve"> فريال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محمد،</w:t>
      </w:r>
      <w:proofErr w:type="spellEnd"/>
      <w:r w:rsidR="006D18CE">
        <w:rPr>
          <w:rFonts w:hint="cs"/>
          <w:sz w:val="32"/>
          <w:szCs w:val="32"/>
          <w:rtl/>
          <w:lang w:bidi="ar-JO"/>
        </w:rPr>
        <w:t xml:space="preserve"> دار العالم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العربي،</w:t>
      </w:r>
      <w:proofErr w:type="spellEnd"/>
      <w:r w:rsidR="006D18CE">
        <w:rPr>
          <w:rFonts w:hint="cs"/>
          <w:sz w:val="32"/>
          <w:szCs w:val="32"/>
          <w:rtl/>
          <w:lang w:bidi="ar-JO"/>
        </w:rPr>
        <w:t xml:space="preserve"> دبي 2009</w:t>
      </w:r>
    </w:p>
    <w:p w:rsidR="00CE7437" w:rsidRDefault="00877A2B" w:rsidP="006D18CE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6.</w:t>
      </w:r>
      <w:r w:rsidR="006D18CE">
        <w:rPr>
          <w:rFonts w:hint="cs"/>
          <w:sz w:val="32"/>
          <w:szCs w:val="32"/>
          <w:rtl/>
          <w:lang w:bidi="ar-JO"/>
        </w:rPr>
        <w:t xml:space="preserve"> استراتيجيات الخطاب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:</w:t>
      </w:r>
      <w:proofErr w:type="spellEnd"/>
      <w:r w:rsidR="006D18CE">
        <w:rPr>
          <w:rFonts w:hint="cs"/>
          <w:sz w:val="32"/>
          <w:szCs w:val="32"/>
          <w:rtl/>
          <w:lang w:bidi="ar-JO"/>
        </w:rPr>
        <w:t xml:space="preserve"> مقاربة لغوية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تداولية،</w:t>
      </w:r>
      <w:proofErr w:type="spellEnd"/>
      <w:r w:rsidR="006D18CE">
        <w:rPr>
          <w:rFonts w:hint="cs"/>
          <w:sz w:val="32"/>
          <w:szCs w:val="32"/>
          <w:rtl/>
          <w:lang w:bidi="ar-JO"/>
        </w:rPr>
        <w:t xml:space="preserve"> تأليف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:</w:t>
      </w:r>
      <w:proofErr w:type="spellEnd"/>
      <w:r w:rsidR="006D18CE">
        <w:rPr>
          <w:rFonts w:hint="cs"/>
          <w:sz w:val="32"/>
          <w:szCs w:val="32"/>
          <w:rtl/>
          <w:lang w:bidi="ar-JO"/>
        </w:rPr>
        <w:t xml:space="preserve"> عبد الهادي بن ظافر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الشهري،</w:t>
      </w:r>
      <w:proofErr w:type="spellEnd"/>
      <w:r w:rsidR="006D18CE">
        <w:rPr>
          <w:rFonts w:hint="cs"/>
          <w:sz w:val="32"/>
          <w:szCs w:val="32"/>
          <w:rtl/>
          <w:lang w:bidi="ar-JO"/>
        </w:rPr>
        <w:t xml:space="preserve">          دار الكتاب الجديد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المتحدة</w:t>
      </w:r>
      <w:r w:rsidR="00CE7437">
        <w:rPr>
          <w:rFonts w:hint="cs"/>
          <w:sz w:val="32"/>
          <w:szCs w:val="32"/>
          <w:rtl/>
          <w:lang w:bidi="ar-JO"/>
        </w:rPr>
        <w:t>،</w:t>
      </w:r>
      <w:proofErr w:type="spellEnd"/>
      <w:r w:rsidR="00CE7437">
        <w:rPr>
          <w:rFonts w:hint="cs"/>
          <w:sz w:val="32"/>
          <w:szCs w:val="32"/>
          <w:rtl/>
          <w:lang w:bidi="ar-JO"/>
        </w:rPr>
        <w:t xml:space="preserve"> </w:t>
      </w:r>
      <w:proofErr w:type="gramStart"/>
      <w:r w:rsidR="00CE7437">
        <w:rPr>
          <w:rFonts w:hint="cs"/>
          <w:sz w:val="32"/>
          <w:szCs w:val="32"/>
          <w:rtl/>
          <w:lang w:bidi="ar-JO"/>
        </w:rPr>
        <w:t xml:space="preserve">بيروت </w:t>
      </w:r>
      <w:proofErr w:type="spellStart"/>
      <w:r w:rsidR="00CE7437">
        <w:rPr>
          <w:rFonts w:hint="cs"/>
          <w:sz w:val="32"/>
          <w:szCs w:val="32"/>
          <w:rtl/>
          <w:lang w:bidi="ar-JO"/>
        </w:rPr>
        <w:t>:</w:t>
      </w:r>
      <w:proofErr w:type="spellEnd"/>
      <w:proofErr w:type="gramEnd"/>
      <w:r w:rsidR="00CE7437">
        <w:rPr>
          <w:rFonts w:hint="cs"/>
          <w:sz w:val="32"/>
          <w:szCs w:val="32"/>
          <w:rtl/>
          <w:lang w:bidi="ar-JO"/>
        </w:rPr>
        <w:t xml:space="preserve"> 2004</w:t>
      </w:r>
    </w:p>
    <w:p w:rsidR="00CE7437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7.</w:t>
      </w:r>
      <w:r w:rsidR="00CE7437">
        <w:rPr>
          <w:rFonts w:hint="cs"/>
          <w:sz w:val="32"/>
          <w:szCs w:val="32"/>
          <w:rtl/>
          <w:lang w:bidi="ar-JO"/>
        </w:rPr>
        <w:t xml:space="preserve"> مبادئ عن </w:t>
      </w:r>
      <w:proofErr w:type="spellStart"/>
      <w:r w:rsidR="00CE7437">
        <w:rPr>
          <w:rFonts w:hint="cs"/>
          <w:sz w:val="32"/>
          <w:szCs w:val="32"/>
          <w:rtl/>
          <w:lang w:bidi="ar-JO"/>
        </w:rPr>
        <w:t>كروماتوكرافيا</w:t>
      </w:r>
      <w:proofErr w:type="spellEnd"/>
      <w:r w:rsidR="00CE7437">
        <w:rPr>
          <w:rFonts w:hint="cs"/>
          <w:sz w:val="32"/>
          <w:szCs w:val="32"/>
          <w:rtl/>
          <w:lang w:bidi="ar-JO"/>
        </w:rPr>
        <w:t xml:space="preserve"> الطبقة </w:t>
      </w:r>
      <w:proofErr w:type="spellStart"/>
      <w:r w:rsidR="00CE7437">
        <w:rPr>
          <w:rFonts w:hint="cs"/>
          <w:sz w:val="32"/>
          <w:szCs w:val="32"/>
          <w:rtl/>
          <w:lang w:bidi="ar-JO"/>
        </w:rPr>
        <w:t>الرقيقة،</w:t>
      </w:r>
      <w:proofErr w:type="spellEnd"/>
      <w:r w:rsidR="00CE7437">
        <w:rPr>
          <w:rFonts w:hint="cs"/>
          <w:sz w:val="32"/>
          <w:szCs w:val="32"/>
          <w:rtl/>
          <w:lang w:bidi="ar-JO"/>
        </w:rPr>
        <w:t xml:space="preserve"> تأليف </w:t>
      </w:r>
      <w:proofErr w:type="spellStart"/>
      <w:r w:rsidR="00CE7437">
        <w:rPr>
          <w:rFonts w:hint="cs"/>
          <w:sz w:val="32"/>
          <w:szCs w:val="32"/>
          <w:rtl/>
          <w:lang w:bidi="ar-JO"/>
        </w:rPr>
        <w:t>:</w:t>
      </w:r>
      <w:proofErr w:type="spellEnd"/>
      <w:r w:rsidR="00CE7437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CE7437">
        <w:rPr>
          <w:rFonts w:hint="cs"/>
          <w:sz w:val="32"/>
          <w:szCs w:val="32"/>
          <w:rtl/>
          <w:lang w:bidi="ar-JO"/>
        </w:rPr>
        <w:t>خطاب،</w:t>
      </w:r>
      <w:proofErr w:type="spellEnd"/>
      <w:r w:rsidR="00CE7437">
        <w:rPr>
          <w:rFonts w:hint="cs"/>
          <w:sz w:val="32"/>
          <w:szCs w:val="32"/>
          <w:rtl/>
          <w:lang w:bidi="ar-JO"/>
        </w:rPr>
        <w:t xml:space="preserve"> سعدية حسين حسني،مطبعة جامعة </w:t>
      </w:r>
      <w:proofErr w:type="spellStart"/>
      <w:r w:rsidR="00CE7437">
        <w:rPr>
          <w:rFonts w:hint="cs"/>
          <w:sz w:val="32"/>
          <w:szCs w:val="32"/>
          <w:rtl/>
          <w:lang w:bidi="ar-JO"/>
        </w:rPr>
        <w:t>بغداد،</w:t>
      </w:r>
      <w:proofErr w:type="spellEnd"/>
      <w:r w:rsidR="00CE7437">
        <w:rPr>
          <w:rFonts w:hint="cs"/>
          <w:sz w:val="32"/>
          <w:szCs w:val="32"/>
          <w:rtl/>
          <w:lang w:bidi="ar-JO"/>
        </w:rPr>
        <w:t xml:space="preserve"> بغداد </w:t>
      </w:r>
      <w:proofErr w:type="spellStart"/>
      <w:r w:rsidR="00CE7437">
        <w:rPr>
          <w:rFonts w:hint="cs"/>
          <w:sz w:val="32"/>
          <w:szCs w:val="32"/>
          <w:rtl/>
          <w:lang w:bidi="ar-JO"/>
        </w:rPr>
        <w:t>:</w:t>
      </w:r>
      <w:proofErr w:type="spellEnd"/>
      <w:r w:rsidR="00CE7437">
        <w:rPr>
          <w:rFonts w:hint="cs"/>
          <w:sz w:val="32"/>
          <w:szCs w:val="32"/>
          <w:rtl/>
          <w:lang w:bidi="ar-JO"/>
        </w:rPr>
        <w:t xml:space="preserve"> 1979</w:t>
      </w:r>
    </w:p>
    <w:p w:rsidR="008C231F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8.</w:t>
      </w:r>
      <w:r w:rsidR="00CE7437">
        <w:rPr>
          <w:rFonts w:hint="cs"/>
          <w:sz w:val="32"/>
          <w:szCs w:val="32"/>
          <w:rtl/>
          <w:lang w:bidi="ar-JO"/>
        </w:rPr>
        <w:t xml:space="preserve"> </w:t>
      </w:r>
      <w:r w:rsidR="008C231F">
        <w:rPr>
          <w:rFonts w:hint="cs"/>
          <w:sz w:val="32"/>
          <w:szCs w:val="32"/>
          <w:rtl/>
          <w:lang w:bidi="ar-JO"/>
        </w:rPr>
        <w:t xml:space="preserve">تحليل الخطاب الصوفي في ضوْء المناهج النقدية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المعاصرة،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بلعلي،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آمنة،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الاختلاف،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الجزائر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: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2002</w:t>
      </w:r>
    </w:p>
    <w:p w:rsidR="008C231F" w:rsidRDefault="00877A2B" w:rsidP="006D18CE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9.</w:t>
      </w:r>
      <w:r w:rsidR="008C231F">
        <w:rPr>
          <w:rFonts w:hint="cs"/>
          <w:sz w:val="32"/>
          <w:szCs w:val="32"/>
          <w:rtl/>
          <w:lang w:bidi="ar-JO"/>
        </w:rPr>
        <w:t xml:space="preserve"> الترابط النصي في ضوء التحليل اللساني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للخطاب،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القرآن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الكريم،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سورة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الأنعام،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        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البطاشي،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خليل بن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ياسر،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دار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جرير،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عمان،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الأردن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: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2009،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.ط. 1</w:t>
      </w:r>
    </w:p>
    <w:p w:rsidR="008C231F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10.</w:t>
      </w:r>
      <w:r w:rsidR="008C231F">
        <w:rPr>
          <w:rFonts w:hint="cs"/>
          <w:sz w:val="32"/>
          <w:szCs w:val="32"/>
          <w:rtl/>
          <w:lang w:bidi="ar-JO"/>
        </w:rPr>
        <w:t xml:space="preserve"> التداوليات وتحليل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الخطاب،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التن</w:t>
      </w:r>
      <w:proofErr w:type="gramStart"/>
      <w:r w:rsidR="008C231F">
        <w:rPr>
          <w:rFonts w:hint="cs"/>
          <w:sz w:val="32"/>
          <w:szCs w:val="32"/>
          <w:rtl/>
          <w:lang w:bidi="ar-JO"/>
        </w:rPr>
        <w:t>سيق والتقد</w:t>
      </w:r>
      <w:proofErr w:type="gramEnd"/>
      <w:r w:rsidR="008C231F">
        <w:rPr>
          <w:rFonts w:hint="cs"/>
          <w:sz w:val="32"/>
          <w:szCs w:val="32"/>
          <w:rtl/>
          <w:lang w:bidi="ar-JO"/>
        </w:rPr>
        <w:t xml:space="preserve">يم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: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حافظ إسماعيلي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علوي،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8C231F">
        <w:rPr>
          <w:rFonts w:hint="cs"/>
          <w:sz w:val="32"/>
          <w:szCs w:val="32"/>
          <w:rtl/>
          <w:lang w:bidi="ar-JO"/>
        </w:rPr>
        <w:t xml:space="preserve">منتصر أمين عبد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الرحيم،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دار كنوز المعرفة للنشر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والتوزيع،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عمان،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الأردن،2014،.ط.1</w:t>
      </w:r>
    </w:p>
    <w:p w:rsidR="008C231F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11.</w:t>
      </w:r>
      <w:r w:rsidR="008C231F">
        <w:rPr>
          <w:rFonts w:hint="cs"/>
          <w:sz w:val="32"/>
          <w:szCs w:val="32"/>
          <w:rtl/>
          <w:lang w:bidi="ar-JO"/>
        </w:rPr>
        <w:t xml:space="preserve"> الوظائف التداولية واستراتيجيات التواصل اللغوي في نظرية النحو الوظيفي،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تغزاوي،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يوسف،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عالم الكتب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الحديث،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إربد،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الأردن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: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2014،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.ط. 1</w:t>
      </w:r>
    </w:p>
    <w:p w:rsidR="00323762" w:rsidRDefault="00877A2B" w:rsidP="006D18CE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12.</w:t>
      </w:r>
      <w:r w:rsidR="00323762">
        <w:rPr>
          <w:rFonts w:hint="cs"/>
          <w:sz w:val="32"/>
          <w:szCs w:val="32"/>
          <w:rtl/>
          <w:lang w:bidi="ar-JO"/>
        </w:rPr>
        <w:t xml:space="preserve"> منهج الجواب في آليات تحليل الخطاب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: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دراسة وصفية وظيفية في نماذج من القرآن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والشعر،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ساسي،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عمار،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عالم الكتب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الحديث،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إربد،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الأردن،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2011،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.ط. 1</w:t>
      </w:r>
    </w:p>
    <w:p w:rsidR="00323762" w:rsidRDefault="00323762" w:rsidP="006D18CE">
      <w:pPr>
        <w:ind w:left="-694"/>
        <w:rPr>
          <w:sz w:val="32"/>
          <w:szCs w:val="32"/>
          <w:rtl/>
          <w:lang w:bidi="ar-JO"/>
        </w:rPr>
      </w:pPr>
    </w:p>
    <w:p w:rsidR="00323762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13.</w:t>
      </w:r>
      <w:r w:rsidR="00323762">
        <w:rPr>
          <w:rFonts w:hint="cs"/>
          <w:sz w:val="32"/>
          <w:szCs w:val="32"/>
          <w:rtl/>
          <w:lang w:bidi="ar-JO"/>
        </w:rPr>
        <w:t xml:space="preserve"> تحليل الخطاب الشعري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: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البنية الصوتية في الشعر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: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الكثافة-الفضاء-التفاعل،العمري،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محمد،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1945،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الدار العالمية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للكتاب،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الدار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البيضاء،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المغرب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: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1990،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.ط. 1</w:t>
      </w:r>
    </w:p>
    <w:p w:rsidR="00362871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14.</w:t>
      </w:r>
      <w:r w:rsidR="00323762">
        <w:rPr>
          <w:rFonts w:hint="cs"/>
          <w:sz w:val="32"/>
          <w:szCs w:val="32"/>
          <w:rtl/>
          <w:lang w:bidi="ar-JO"/>
        </w:rPr>
        <w:t xml:space="preserve"> تحليل الخطاب الأدبي على ضوء المناهج النقدية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الحداثية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: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دراسة في نقد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النقد،عزام،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محمد،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1940-2005،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اتحاد الكتّاب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العرب،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دمشق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: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2003</w:t>
      </w:r>
    </w:p>
    <w:p w:rsidR="00362871" w:rsidRDefault="00877A2B" w:rsidP="006D18CE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15.</w:t>
      </w:r>
      <w:r w:rsidR="00362871">
        <w:rPr>
          <w:rFonts w:hint="cs"/>
          <w:sz w:val="32"/>
          <w:szCs w:val="32"/>
          <w:rtl/>
          <w:lang w:bidi="ar-JO"/>
        </w:rPr>
        <w:t xml:space="preserve"> الأسلوبية في النقد العربي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الحديث: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دراسة في تحليل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الخطاب/الحربي،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فرحان بدري       المؤسسة الجامعية للدراسات والنشر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والتوز</w:t>
      </w:r>
      <w:proofErr w:type="gramStart"/>
      <w:r w:rsidR="00362871">
        <w:rPr>
          <w:rFonts w:hint="cs"/>
          <w:sz w:val="32"/>
          <w:szCs w:val="32"/>
          <w:rtl/>
          <w:lang w:bidi="ar-JO"/>
        </w:rPr>
        <w:t>يع،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بير</w:t>
      </w:r>
      <w:proofErr w:type="gramEnd"/>
      <w:r w:rsidR="00362871">
        <w:rPr>
          <w:rFonts w:hint="cs"/>
          <w:sz w:val="32"/>
          <w:szCs w:val="32"/>
          <w:rtl/>
          <w:lang w:bidi="ar-JO"/>
        </w:rPr>
        <w:t xml:space="preserve">وت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: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2003،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.ط. 1</w:t>
      </w:r>
    </w:p>
    <w:p w:rsidR="00362871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16.</w:t>
      </w:r>
      <w:r w:rsidR="00362871">
        <w:rPr>
          <w:rFonts w:hint="cs"/>
          <w:sz w:val="32"/>
          <w:szCs w:val="32"/>
          <w:rtl/>
          <w:lang w:bidi="ar-JO"/>
        </w:rPr>
        <w:t xml:space="preserve"> الهستيريا وخطاب الجسد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/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التحليل النفسي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الفرويدي،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قعفراني،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سلمان،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362871">
        <w:rPr>
          <w:rFonts w:hint="cs"/>
          <w:sz w:val="32"/>
          <w:szCs w:val="32"/>
          <w:rtl/>
          <w:lang w:bidi="ar-JO"/>
        </w:rPr>
        <w:t xml:space="preserve">دار الفكر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اللبناني،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بيروت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: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2001</w:t>
      </w:r>
    </w:p>
    <w:p w:rsidR="00BA5EB5" w:rsidRDefault="00877A2B" w:rsidP="006D18CE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17.</w:t>
      </w:r>
      <w:r w:rsidR="00362871">
        <w:rPr>
          <w:rFonts w:hint="cs"/>
          <w:sz w:val="32"/>
          <w:szCs w:val="32"/>
          <w:rtl/>
          <w:lang w:bidi="ar-JO"/>
        </w:rPr>
        <w:t xml:space="preserve"> تحليل الخطاب العربي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: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</w:t>
      </w:r>
      <w:proofErr w:type="gramStart"/>
      <w:r w:rsidR="00BA5EB5">
        <w:rPr>
          <w:rFonts w:hint="cs"/>
          <w:sz w:val="32"/>
          <w:szCs w:val="32"/>
          <w:rtl/>
          <w:lang w:bidi="ar-JO"/>
        </w:rPr>
        <w:t>بحوث م</w:t>
      </w:r>
      <w:proofErr w:type="gramEnd"/>
      <w:r w:rsidR="00BA5EB5">
        <w:rPr>
          <w:rFonts w:hint="cs"/>
          <w:sz w:val="32"/>
          <w:szCs w:val="32"/>
          <w:rtl/>
          <w:lang w:bidi="ar-JO"/>
        </w:rPr>
        <w:t xml:space="preserve">ختارة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: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وقائع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/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مراجعة صالح خليل أبو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أصبع؛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      تحرير غسان إسماعيل عبد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الخالق،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جامعة فيلادلفيا. كلية الآداب. مؤتمر تحليل الخطاب العربي 1997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: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عمان،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الأردن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: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1998،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.ط. 1</w:t>
      </w:r>
    </w:p>
    <w:p w:rsidR="008B7237" w:rsidRDefault="00877A2B" w:rsidP="000C0DB3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18.</w:t>
      </w:r>
      <w:r w:rsidR="000C0DB3">
        <w:rPr>
          <w:rFonts w:hint="cs"/>
          <w:sz w:val="32"/>
          <w:szCs w:val="32"/>
          <w:rtl/>
          <w:lang w:bidi="ar-JO"/>
        </w:rPr>
        <w:t xml:space="preserve"> خصائص الإنتاج السوسيولوجي العربي </w:t>
      </w:r>
      <w:proofErr w:type="spellStart"/>
      <w:r w:rsidR="000C0DB3">
        <w:rPr>
          <w:rFonts w:hint="cs"/>
          <w:sz w:val="32"/>
          <w:szCs w:val="32"/>
          <w:rtl/>
          <w:lang w:bidi="ar-JO"/>
        </w:rPr>
        <w:t>:</w:t>
      </w:r>
      <w:proofErr w:type="spellEnd"/>
      <w:r w:rsidR="000C0DB3">
        <w:rPr>
          <w:rFonts w:hint="cs"/>
          <w:sz w:val="32"/>
          <w:szCs w:val="32"/>
          <w:rtl/>
          <w:lang w:bidi="ar-JO"/>
        </w:rPr>
        <w:t xml:space="preserve"> تحليل خطاب الرسائل الأكاديمية في قسم علم الاجتماع بجامعة دمشق </w:t>
      </w:r>
      <w:proofErr w:type="spellStart"/>
      <w:r w:rsidR="000C0DB3">
        <w:rPr>
          <w:rFonts w:hint="cs"/>
          <w:sz w:val="32"/>
          <w:szCs w:val="32"/>
          <w:rtl/>
          <w:lang w:bidi="ar-JO"/>
        </w:rPr>
        <w:t>/</w:t>
      </w:r>
      <w:proofErr w:type="spellEnd"/>
      <w:r w:rsidR="000C0DB3">
        <w:rPr>
          <w:rFonts w:hint="cs"/>
          <w:sz w:val="32"/>
          <w:szCs w:val="32"/>
          <w:rtl/>
          <w:lang w:bidi="ar-JO"/>
        </w:rPr>
        <w:t xml:space="preserve"> إعداد </w:t>
      </w:r>
      <w:proofErr w:type="spellStart"/>
      <w:r w:rsidR="000C0DB3">
        <w:rPr>
          <w:rFonts w:hint="cs"/>
          <w:sz w:val="32"/>
          <w:szCs w:val="32"/>
          <w:rtl/>
          <w:lang w:bidi="ar-JO"/>
        </w:rPr>
        <w:t>نوري،</w:t>
      </w:r>
      <w:proofErr w:type="spellEnd"/>
      <w:r w:rsidR="000C0DB3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C0DB3">
        <w:rPr>
          <w:rFonts w:hint="cs"/>
          <w:sz w:val="32"/>
          <w:szCs w:val="32"/>
          <w:rtl/>
          <w:lang w:bidi="ar-JO"/>
        </w:rPr>
        <w:t>ناديا؛</w:t>
      </w:r>
      <w:proofErr w:type="spellEnd"/>
      <w:r w:rsidR="000C0DB3">
        <w:rPr>
          <w:rFonts w:hint="cs"/>
          <w:sz w:val="32"/>
          <w:szCs w:val="32"/>
          <w:rtl/>
          <w:lang w:bidi="ar-JO"/>
        </w:rPr>
        <w:t xml:space="preserve"> إشراف بلال </w:t>
      </w:r>
      <w:proofErr w:type="spellStart"/>
      <w:r w:rsidR="000C0DB3">
        <w:rPr>
          <w:rFonts w:hint="cs"/>
          <w:sz w:val="32"/>
          <w:szCs w:val="32"/>
          <w:rtl/>
          <w:lang w:bidi="ar-JO"/>
        </w:rPr>
        <w:t>عرابي،</w:t>
      </w:r>
      <w:proofErr w:type="spellEnd"/>
      <w:r w:rsidR="000C0DB3">
        <w:rPr>
          <w:rFonts w:hint="cs"/>
          <w:sz w:val="32"/>
          <w:szCs w:val="32"/>
          <w:rtl/>
          <w:lang w:bidi="ar-JO"/>
        </w:rPr>
        <w:t xml:space="preserve"> 2012</w:t>
      </w:r>
    </w:p>
    <w:p w:rsidR="000C0DB3" w:rsidRDefault="00877A2B" w:rsidP="000C0DB3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19.</w:t>
      </w:r>
      <w:r w:rsidR="000C0DB3">
        <w:rPr>
          <w:rFonts w:hint="cs"/>
          <w:sz w:val="32"/>
          <w:szCs w:val="32"/>
          <w:rtl/>
          <w:lang w:bidi="ar-JO"/>
        </w:rPr>
        <w:t xml:space="preserve"> </w:t>
      </w:r>
      <w:r w:rsidR="005D6220">
        <w:rPr>
          <w:rFonts w:hint="cs"/>
          <w:sz w:val="32"/>
          <w:szCs w:val="32"/>
          <w:rtl/>
          <w:lang w:bidi="ar-JO"/>
        </w:rPr>
        <w:t>أنماط</w:t>
      </w:r>
      <w:r w:rsidR="003938C4">
        <w:rPr>
          <w:rFonts w:hint="cs"/>
          <w:sz w:val="32"/>
          <w:szCs w:val="32"/>
          <w:rtl/>
          <w:lang w:bidi="ar-JO"/>
        </w:rPr>
        <w:t xml:space="preserve"> الخطاب العقلي في القرآن الكريم/</w:t>
      </w:r>
      <w:r w:rsidR="005D6220">
        <w:rPr>
          <w:rFonts w:hint="cs"/>
          <w:sz w:val="32"/>
          <w:szCs w:val="32"/>
          <w:rtl/>
          <w:lang w:bidi="ar-JO"/>
        </w:rPr>
        <w:t xml:space="preserve">فريال محمد أحمد </w:t>
      </w:r>
      <w:proofErr w:type="spellStart"/>
      <w:r w:rsidR="005D6220">
        <w:rPr>
          <w:rFonts w:hint="cs"/>
          <w:sz w:val="32"/>
          <w:szCs w:val="32"/>
          <w:rtl/>
          <w:lang w:bidi="ar-JO"/>
        </w:rPr>
        <w:t>القضاة؛</w:t>
      </w:r>
      <w:proofErr w:type="spellEnd"/>
      <w:r w:rsidR="005D6220">
        <w:rPr>
          <w:rFonts w:hint="cs"/>
          <w:sz w:val="32"/>
          <w:szCs w:val="32"/>
          <w:rtl/>
          <w:lang w:bidi="ar-JO"/>
        </w:rPr>
        <w:t xml:space="preserve"> </w:t>
      </w:r>
      <w:proofErr w:type="gramStart"/>
      <w:r w:rsidR="005D6220">
        <w:rPr>
          <w:rFonts w:hint="cs"/>
          <w:sz w:val="32"/>
          <w:szCs w:val="32"/>
          <w:rtl/>
          <w:lang w:bidi="ar-JO"/>
        </w:rPr>
        <w:t>إشراف</w:t>
      </w:r>
      <w:proofErr w:type="gramEnd"/>
      <w:r w:rsidR="005D6220">
        <w:rPr>
          <w:rFonts w:hint="cs"/>
          <w:sz w:val="32"/>
          <w:szCs w:val="32"/>
          <w:rtl/>
          <w:lang w:bidi="ar-JO"/>
        </w:rPr>
        <w:t xml:space="preserve"> نهاد ياسين الموسى، </w:t>
      </w:r>
      <w:r w:rsidR="005D6220">
        <w:rPr>
          <w:sz w:val="32"/>
          <w:szCs w:val="32"/>
          <w:lang w:bidi="ar-JO"/>
        </w:rPr>
        <w:t>Patterns of intellectual discourse in the Holy Quran</w:t>
      </w:r>
      <w:proofErr w:type="spellStart"/>
      <w:r w:rsidR="005D6220">
        <w:rPr>
          <w:rFonts w:hint="cs"/>
          <w:sz w:val="32"/>
          <w:szCs w:val="32"/>
          <w:rtl/>
          <w:lang w:bidi="ar-JO"/>
        </w:rPr>
        <w:t>،</w:t>
      </w:r>
      <w:proofErr w:type="spellEnd"/>
      <w:r w:rsidR="005D6220">
        <w:rPr>
          <w:rFonts w:hint="cs"/>
          <w:sz w:val="32"/>
          <w:szCs w:val="32"/>
          <w:rtl/>
          <w:lang w:bidi="ar-JO"/>
        </w:rPr>
        <w:t xml:space="preserve"> 2008</w:t>
      </w:r>
    </w:p>
    <w:p w:rsidR="003938C4" w:rsidRDefault="00877A2B" w:rsidP="005A5209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20.</w:t>
      </w:r>
      <w:r w:rsidR="003938C4">
        <w:rPr>
          <w:rFonts w:hint="cs"/>
          <w:sz w:val="32"/>
          <w:szCs w:val="32"/>
          <w:rtl/>
          <w:lang w:bidi="ar-JO"/>
        </w:rPr>
        <w:t xml:space="preserve"> المستويات </w:t>
      </w:r>
      <w:proofErr w:type="gramStart"/>
      <w:r w:rsidR="003938C4">
        <w:rPr>
          <w:rFonts w:hint="cs"/>
          <w:sz w:val="32"/>
          <w:szCs w:val="32"/>
          <w:rtl/>
          <w:lang w:bidi="ar-JO"/>
        </w:rPr>
        <w:t>اللغوية</w:t>
      </w:r>
      <w:proofErr w:type="gramEnd"/>
      <w:r w:rsidR="003938C4">
        <w:rPr>
          <w:rFonts w:hint="cs"/>
          <w:sz w:val="32"/>
          <w:szCs w:val="32"/>
          <w:rtl/>
          <w:lang w:bidi="ar-JO"/>
        </w:rPr>
        <w:t xml:space="preserve"> في الخطاب الإعلامي المرئي/إعدا</w:t>
      </w:r>
      <w:r w:rsidR="005A5209">
        <w:rPr>
          <w:rFonts w:hint="cs"/>
          <w:sz w:val="32"/>
          <w:szCs w:val="32"/>
          <w:rtl/>
          <w:lang w:bidi="ar-JO"/>
        </w:rPr>
        <w:t>د أماني</w:t>
      </w:r>
      <w:r w:rsidR="003938C4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A5209">
        <w:rPr>
          <w:rFonts w:hint="cs"/>
          <w:sz w:val="32"/>
          <w:szCs w:val="32"/>
          <w:rtl/>
          <w:lang w:bidi="ar-JO"/>
        </w:rPr>
        <w:t>الشريف؛</w:t>
      </w:r>
      <w:proofErr w:type="spellEnd"/>
      <w:r w:rsidR="003938C4">
        <w:rPr>
          <w:rFonts w:hint="cs"/>
          <w:sz w:val="32"/>
          <w:szCs w:val="32"/>
          <w:rtl/>
          <w:lang w:bidi="ar-JO"/>
        </w:rPr>
        <w:t xml:space="preserve"> إشراف نها</w:t>
      </w:r>
      <w:r w:rsidR="005A5209">
        <w:rPr>
          <w:rFonts w:hint="cs"/>
          <w:sz w:val="32"/>
          <w:szCs w:val="32"/>
          <w:rtl/>
          <w:lang w:bidi="ar-JO"/>
        </w:rPr>
        <w:t>د الموسى</w:t>
      </w:r>
      <w:r w:rsidR="003938C4" w:rsidRPr="003938C4">
        <w:t xml:space="preserve"> </w:t>
      </w:r>
      <w:r w:rsidR="003938C4" w:rsidRPr="003938C4">
        <w:rPr>
          <w:sz w:val="32"/>
          <w:szCs w:val="32"/>
          <w:lang w:bidi="ar-JO"/>
        </w:rPr>
        <w:t>The lingui</w:t>
      </w:r>
      <w:r w:rsidR="003938C4">
        <w:rPr>
          <w:sz w:val="32"/>
          <w:szCs w:val="32"/>
          <w:lang w:bidi="ar-JO"/>
        </w:rPr>
        <w:t>stics level in the visual media disco</w:t>
      </w:r>
      <w:r w:rsidR="005A5209">
        <w:rPr>
          <w:sz w:val="32"/>
          <w:szCs w:val="32"/>
          <w:lang w:bidi="ar-JO"/>
        </w:rPr>
        <w:t xml:space="preserve">urse </w:t>
      </w:r>
      <w:r w:rsidR="005A5209">
        <w:rPr>
          <w:rFonts w:hint="cs"/>
          <w:sz w:val="32"/>
          <w:szCs w:val="32"/>
          <w:rtl/>
          <w:lang w:bidi="ar-JO"/>
        </w:rPr>
        <w:t>2008</w:t>
      </w:r>
    </w:p>
    <w:p w:rsidR="005A5209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21.</w:t>
      </w:r>
      <w:r w:rsidR="005A5209">
        <w:rPr>
          <w:rFonts w:hint="cs"/>
          <w:sz w:val="32"/>
          <w:szCs w:val="32"/>
          <w:rtl/>
          <w:lang w:bidi="ar-JO"/>
        </w:rPr>
        <w:t xml:space="preserve"> </w:t>
      </w:r>
      <w:r w:rsidR="008879F5">
        <w:rPr>
          <w:rFonts w:hint="cs"/>
          <w:sz w:val="32"/>
          <w:szCs w:val="32"/>
          <w:rtl/>
          <w:lang w:bidi="ar-JO"/>
        </w:rPr>
        <w:t xml:space="preserve">خطاب الكرامات الصوفية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: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دراسات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سيميائية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/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تنسيق حسن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مسكين،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8879F5">
        <w:rPr>
          <w:rFonts w:hint="cs"/>
          <w:sz w:val="32"/>
          <w:szCs w:val="32"/>
          <w:rtl/>
          <w:lang w:bidi="ar-JO"/>
        </w:rPr>
        <w:t xml:space="preserve">جذور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للنشر،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الرباط،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2006</w:t>
      </w:r>
    </w:p>
    <w:p w:rsidR="008879F5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22.</w:t>
      </w:r>
      <w:r w:rsidR="008879F5">
        <w:rPr>
          <w:rFonts w:hint="cs"/>
          <w:sz w:val="32"/>
          <w:szCs w:val="32"/>
          <w:rtl/>
          <w:lang w:bidi="ar-JO"/>
        </w:rPr>
        <w:t xml:space="preserve"> مناهج البحث الإعلامي وتحليل الخطاب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/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تأليف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مشاقبة،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بسام عبد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الرحمن،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 </w:t>
      </w:r>
      <w:r w:rsidR="008879F5">
        <w:rPr>
          <w:rFonts w:hint="cs"/>
          <w:sz w:val="32"/>
          <w:szCs w:val="32"/>
          <w:rtl/>
          <w:lang w:bidi="ar-JO"/>
        </w:rPr>
        <w:t xml:space="preserve">دار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أسامة،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عمان،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الأردن،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2010</w:t>
      </w:r>
    </w:p>
    <w:p w:rsidR="008879F5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23. </w:t>
      </w:r>
      <w:r w:rsidR="002A47DA">
        <w:rPr>
          <w:rFonts w:hint="cs"/>
          <w:sz w:val="32"/>
          <w:szCs w:val="32"/>
          <w:rtl/>
          <w:lang w:bidi="ar-JO"/>
        </w:rPr>
        <w:t xml:space="preserve">نحو النص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: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إطار نظري ودراسات تطبيقية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/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عثمان أبو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زيد،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2A47DA">
        <w:rPr>
          <w:rFonts w:hint="cs"/>
          <w:sz w:val="32"/>
          <w:szCs w:val="32"/>
          <w:rtl/>
          <w:lang w:bidi="ar-JO"/>
        </w:rPr>
        <w:t xml:space="preserve">عالم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الكتب،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إربد،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الأردن،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2010</w:t>
      </w:r>
    </w:p>
    <w:p w:rsidR="002A47DA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24.</w:t>
      </w:r>
      <w:r w:rsidR="002A47DA">
        <w:rPr>
          <w:rFonts w:hint="cs"/>
          <w:sz w:val="32"/>
          <w:szCs w:val="32"/>
          <w:rtl/>
          <w:lang w:bidi="ar-JO"/>
        </w:rPr>
        <w:t xml:space="preserve"> لسانيات النص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: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نحو منهج لتحليل الخطاب الشعري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/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مداس،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أحمد،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2A47DA">
        <w:rPr>
          <w:rFonts w:hint="cs"/>
          <w:sz w:val="32"/>
          <w:szCs w:val="32"/>
          <w:rtl/>
          <w:lang w:bidi="ar-JO"/>
        </w:rPr>
        <w:t xml:space="preserve">عالم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الكتب،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إربد،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الأردن،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2007،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.ط. 1</w:t>
      </w:r>
    </w:p>
    <w:p w:rsidR="006D502E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25.</w:t>
      </w:r>
      <w:r w:rsidR="002A47DA">
        <w:rPr>
          <w:rFonts w:hint="cs"/>
          <w:sz w:val="32"/>
          <w:szCs w:val="32"/>
          <w:rtl/>
          <w:lang w:bidi="ar-JO"/>
        </w:rPr>
        <w:t xml:space="preserve"> </w:t>
      </w:r>
      <w:r w:rsidR="006D502E">
        <w:rPr>
          <w:rFonts w:hint="cs"/>
          <w:sz w:val="32"/>
          <w:szCs w:val="32"/>
          <w:rtl/>
          <w:lang w:bidi="ar-JO"/>
        </w:rPr>
        <w:t xml:space="preserve">الخطاب الإعلامي بين النظرية والتحليل </w:t>
      </w:r>
      <w:proofErr w:type="spellStart"/>
      <w:r w:rsidR="006D502E">
        <w:rPr>
          <w:rFonts w:hint="cs"/>
          <w:sz w:val="32"/>
          <w:szCs w:val="32"/>
          <w:rtl/>
          <w:lang w:bidi="ar-JO"/>
        </w:rPr>
        <w:t>/</w:t>
      </w:r>
      <w:proofErr w:type="spellEnd"/>
      <w:r w:rsidR="006D502E">
        <w:rPr>
          <w:rFonts w:hint="cs"/>
          <w:sz w:val="32"/>
          <w:szCs w:val="32"/>
          <w:rtl/>
          <w:lang w:bidi="ar-JO"/>
        </w:rPr>
        <w:t xml:space="preserve"> تأليف </w:t>
      </w:r>
      <w:proofErr w:type="spellStart"/>
      <w:r w:rsidR="006D502E">
        <w:rPr>
          <w:rFonts w:hint="cs"/>
          <w:sz w:val="32"/>
          <w:szCs w:val="32"/>
          <w:rtl/>
          <w:lang w:bidi="ar-JO"/>
        </w:rPr>
        <w:t>جبارة،</w:t>
      </w:r>
      <w:proofErr w:type="spellEnd"/>
      <w:r w:rsidR="006D502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6D502E">
        <w:rPr>
          <w:rFonts w:hint="cs"/>
          <w:sz w:val="32"/>
          <w:szCs w:val="32"/>
          <w:rtl/>
          <w:lang w:bidi="ar-JO"/>
        </w:rPr>
        <w:t>صفاء،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6D502E">
        <w:rPr>
          <w:rFonts w:hint="cs"/>
          <w:sz w:val="32"/>
          <w:szCs w:val="32"/>
          <w:rtl/>
          <w:lang w:bidi="ar-JO"/>
        </w:rPr>
        <w:t xml:space="preserve">دار أسامة للنشر </w:t>
      </w:r>
      <w:proofErr w:type="spellStart"/>
      <w:r w:rsidR="006D502E">
        <w:rPr>
          <w:rFonts w:hint="cs"/>
          <w:sz w:val="32"/>
          <w:szCs w:val="32"/>
          <w:rtl/>
          <w:lang w:bidi="ar-JO"/>
        </w:rPr>
        <w:t>والتوزي</w:t>
      </w:r>
      <w:proofErr w:type="gramStart"/>
      <w:r w:rsidR="006D502E">
        <w:rPr>
          <w:rFonts w:hint="cs"/>
          <w:sz w:val="32"/>
          <w:szCs w:val="32"/>
          <w:rtl/>
          <w:lang w:bidi="ar-JO"/>
        </w:rPr>
        <w:t>ع،</w:t>
      </w:r>
      <w:proofErr w:type="spellEnd"/>
      <w:r w:rsidR="006D502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6D502E">
        <w:rPr>
          <w:rFonts w:hint="cs"/>
          <w:sz w:val="32"/>
          <w:szCs w:val="32"/>
          <w:rtl/>
          <w:lang w:bidi="ar-JO"/>
        </w:rPr>
        <w:t>عمان،</w:t>
      </w:r>
      <w:proofErr w:type="spellEnd"/>
      <w:proofErr w:type="gramEnd"/>
      <w:r w:rsidR="006D502E">
        <w:rPr>
          <w:rFonts w:hint="cs"/>
          <w:sz w:val="32"/>
          <w:szCs w:val="32"/>
          <w:rtl/>
          <w:lang w:bidi="ar-JO"/>
        </w:rPr>
        <w:t xml:space="preserve"> الأردن </w:t>
      </w:r>
      <w:proofErr w:type="spellStart"/>
      <w:r w:rsidR="006D502E">
        <w:rPr>
          <w:rFonts w:hint="cs"/>
          <w:sz w:val="32"/>
          <w:szCs w:val="32"/>
          <w:rtl/>
          <w:lang w:bidi="ar-JO"/>
        </w:rPr>
        <w:t>:</w:t>
      </w:r>
      <w:proofErr w:type="spellEnd"/>
      <w:r w:rsidR="006D502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6D502E">
        <w:rPr>
          <w:rFonts w:hint="cs"/>
          <w:sz w:val="32"/>
          <w:szCs w:val="32"/>
          <w:rtl/>
          <w:lang w:bidi="ar-JO"/>
        </w:rPr>
        <w:t>2009،</w:t>
      </w:r>
      <w:proofErr w:type="spellEnd"/>
      <w:r w:rsidR="006D502E">
        <w:rPr>
          <w:rFonts w:hint="cs"/>
          <w:sz w:val="32"/>
          <w:szCs w:val="32"/>
          <w:rtl/>
          <w:lang w:bidi="ar-JO"/>
        </w:rPr>
        <w:t xml:space="preserve"> .ط. 1</w:t>
      </w:r>
    </w:p>
    <w:p w:rsidR="006D502E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26.</w:t>
      </w:r>
      <w:r w:rsidR="0019568B">
        <w:rPr>
          <w:rFonts w:hint="cs"/>
          <w:sz w:val="32"/>
          <w:szCs w:val="32"/>
          <w:rtl/>
          <w:lang w:bidi="ar-JO"/>
        </w:rPr>
        <w:t xml:space="preserve"> المصطلحات الأساسية في لسانيات النص وتحليل الخطاب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: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دراسة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معجمية،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بوقرة،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نعمان،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1970،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عالم الكتب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الحديث،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إربد،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الأردن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: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2009،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.ط. 1</w:t>
      </w:r>
    </w:p>
    <w:p w:rsidR="003938C4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27.</w:t>
      </w:r>
      <w:r w:rsidR="0019568B">
        <w:rPr>
          <w:rFonts w:hint="cs"/>
          <w:sz w:val="32"/>
          <w:szCs w:val="32"/>
          <w:rtl/>
          <w:lang w:bidi="ar-JO"/>
        </w:rPr>
        <w:t xml:space="preserve"> </w:t>
      </w:r>
      <w:r w:rsidR="000F5A6B">
        <w:rPr>
          <w:rFonts w:hint="cs"/>
          <w:sz w:val="32"/>
          <w:szCs w:val="32"/>
          <w:rtl/>
          <w:lang w:bidi="ar-JO"/>
        </w:rPr>
        <w:t xml:space="preserve">الصحافة </w:t>
      </w:r>
      <w:proofErr w:type="gramStart"/>
      <w:r w:rsidR="000F5A6B">
        <w:rPr>
          <w:rFonts w:hint="cs"/>
          <w:sz w:val="32"/>
          <w:szCs w:val="32"/>
          <w:rtl/>
          <w:lang w:bidi="ar-JO"/>
        </w:rPr>
        <w:t xml:space="preserve">والإصلاح </w:t>
      </w:r>
      <w:proofErr w:type="gramEnd"/>
      <w:r w:rsidR="000F5A6B">
        <w:rPr>
          <w:rFonts w:hint="cs"/>
          <w:sz w:val="32"/>
          <w:szCs w:val="32"/>
          <w:rtl/>
          <w:lang w:bidi="ar-JO"/>
        </w:rPr>
        <w:t xml:space="preserve">السياسي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: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دراسة في تحليل الخطاب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/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عبد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الباقي،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عيسى،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0F5A6B">
        <w:rPr>
          <w:rFonts w:hint="cs"/>
          <w:sz w:val="32"/>
          <w:szCs w:val="32"/>
          <w:rtl/>
          <w:lang w:bidi="ar-JO"/>
        </w:rPr>
        <w:t xml:space="preserve">دار العلوم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للنشر،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القاهرة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: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2009،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.ط. 1</w:t>
      </w:r>
    </w:p>
    <w:p w:rsidR="000F5A6B" w:rsidRDefault="00877A2B" w:rsidP="000F5A6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28.</w:t>
      </w:r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سرديات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النقد في تحليل آليات الخطاب النقدي المعاصر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/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خمري،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حسين،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1954           منشورات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الاختلاف،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الجزائر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: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2011،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.ط. 1</w:t>
      </w:r>
    </w:p>
    <w:p w:rsidR="000F5A6B" w:rsidRDefault="00877A2B" w:rsidP="000F5A6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29</w:t>
      </w:r>
      <w:proofErr w:type="gramStart"/>
      <w:r>
        <w:rPr>
          <w:rFonts w:hint="cs"/>
          <w:sz w:val="32"/>
          <w:szCs w:val="32"/>
          <w:rtl/>
          <w:lang w:bidi="ar-JO"/>
        </w:rPr>
        <w:t>.</w:t>
      </w:r>
      <w:r w:rsidR="000F5A6B">
        <w:rPr>
          <w:rFonts w:hint="cs"/>
          <w:sz w:val="32"/>
          <w:szCs w:val="32"/>
          <w:rtl/>
          <w:lang w:bidi="ar-JO"/>
        </w:rPr>
        <w:t xml:space="preserve"> الخطاب</w:t>
      </w:r>
      <w:proofErr w:type="gramEnd"/>
      <w:r w:rsidR="000F5A6B">
        <w:rPr>
          <w:rFonts w:hint="cs"/>
          <w:sz w:val="32"/>
          <w:szCs w:val="32"/>
          <w:rtl/>
          <w:lang w:bidi="ar-JO"/>
        </w:rPr>
        <w:t xml:space="preserve"> الموسط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: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مقاربة وظيفية موحدة لتحليل النصوص والترجمة وتعليم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اللغات،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  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المتوكل،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أحمد،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1944،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منشورات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الاختلاف،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الجزائر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: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2011</w:t>
      </w:r>
    </w:p>
    <w:p w:rsidR="000F5A6B" w:rsidRDefault="00877A2B" w:rsidP="00443DF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30.</w:t>
      </w:r>
      <w:r w:rsidR="000F5A6B">
        <w:rPr>
          <w:rFonts w:hint="cs"/>
          <w:sz w:val="32"/>
          <w:szCs w:val="32"/>
          <w:rtl/>
          <w:lang w:bidi="ar-JO"/>
        </w:rPr>
        <w:t xml:space="preserve"> في مناهج تحليل الخطاب السردي</w:t>
      </w:r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/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عيلان،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عمر،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دار الكت</w:t>
      </w:r>
      <w:r>
        <w:rPr>
          <w:rFonts w:hint="cs"/>
          <w:sz w:val="32"/>
          <w:szCs w:val="32"/>
          <w:rtl/>
          <w:lang w:bidi="ar-JO"/>
        </w:rPr>
        <w:t xml:space="preserve">اب </w:t>
      </w:r>
      <w:proofErr w:type="spellStart"/>
      <w:r>
        <w:rPr>
          <w:rFonts w:hint="cs"/>
          <w:sz w:val="32"/>
          <w:szCs w:val="32"/>
          <w:rtl/>
          <w:lang w:bidi="ar-JO"/>
        </w:rPr>
        <w:t>الحديث،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JO"/>
        </w:rPr>
        <w:t>القاهرة،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JO"/>
        </w:rPr>
        <w:t>2012</w:t>
      </w:r>
      <w:r w:rsidR="00443DFB">
        <w:rPr>
          <w:rFonts w:hint="cs"/>
          <w:sz w:val="32"/>
          <w:szCs w:val="32"/>
          <w:rtl/>
          <w:lang w:bidi="ar-JO"/>
        </w:rPr>
        <w:t>،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.ط. 1 </w:t>
      </w:r>
    </w:p>
    <w:p w:rsidR="00443DFB" w:rsidRDefault="00877A2B" w:rsidP="00443DF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31.</w:t>
      </w:r>
      <w:r w:rsidR="00443DFB">
        <w:rPr>
          <w:rFonts w:hint="cs"/>
          <w:sz w:val="32"/>
          <w:szCs w:val="32"/>
          <w:rtl/>
          <w:lang w:bidi="ar-JO"/>
        </w:rPr>
        <w:t xml:space="preserve"> الشكل والخطاب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: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مدخل لتحليل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ظاهراتي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/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الماكري،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محمد،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المركز الثقافي العربي     الدار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البيضاء،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المغرب؛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بيروت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: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1991،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.ط. 1</w:t>
      </w:r>
      <w:r w:rsidR="002D5E34">
        <w:rPr>
          <w:rFonts w:hint="cs"/>
          <w:sz w:val="32"/>
          <w:szCs w:val="32"/>
          <w:rtl/>
          <w:lang w:bidi="ar-JO"/>
        </w:rPr>
        <w:t xml:space="preserve"> </w:t>
      </w:r>
    </w:p>
    <w:p w:rsidR="002D5E34" w:rsidRDefault="00877A2B" w:rsidP="00443DF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32.</w:t>
      </w:r>
      <w:r w:rsidR="002D5E34">
        <w:rPr>
          <w:rFonts w:hint="cs"/>
          <w:sz w:val="32"/>
          <w:szCs w:val="32"/>
          <w:rtl/>
          <w:lang w:bidi="ar-JO"/>
        </w:rPr>
        <w:t xml:space="preserve"> أ</w:t>
      </w:r>
      <w:proofErr w:type="gramStart"/>
      <w:r w:rsidR="002D5E34">
        <w:rPr>
          <w:rFonts w:hint="cs"/>
          <w:sz w:val="32"/>
          <w:szCs w:val="32"/>
          <w:rtl/>
          <w:lang w:bidi="ar-JO"/>
        </w:rPr>
        <w:t>صول تح</w:t>
      </w:r>
      <w:proofErr w:type="gramEnd"/>
      <w:r w:rsidR="002D5E34">
        <w:rPr>
          <w:rFonts w:hint="cs"/>
          <w:sz w:val="32"/>
          <w:szCs w:val="32"/>
          <w:rtl/>
          <w:lang w:bidi="ar-JO"/>
        </w:rPr>
        <w:t xml:space="preserve">ليل الخطاب في النظرية النحوية العربية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: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تأسيس نحو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النص،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سلسلة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اللسانيات؛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الشاوش،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محمد،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جامعة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منوبة،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منوبة،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تونس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: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2001</w:t>
      </w:r>
    </w:p>
    <w:p w:rsidR="002D5E34" w:rsidRDefault="00877A2B" w:rsidP="00877A2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33.</w:t>
      </w:r>
      <w:r w:rsidR="002D5E34">
        <w:rPr>
          <w:rFonts w:hint="cs"/>
          <w:sz w:val="32"/>
          <w:szCs w:val="32"/>
          <w:rtl/>
          <w:lang w:bidi="ar-JO"/>
        </w:rPr>
        <w:t xml:space="preserve"> </w:t>
      </w:r>
      <w:r w:rsidR="00582192">
        <w:rPr>
          <w:rFonts w:hint="cs"/>
          <w:sz w:val="32"/>
          <w:szCs w:val="32"/>
          <w:rtl/>
          <w:lang w:bidi="ar-JO"/>
        </w:rPr>
        <w:t xml:space="preserve">نسيج النص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: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بحث في ما يكون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به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الملفوظ نصاً </w:t>
      </w:r>
      <w:proofErr w:type="spellStart"/>
      <w:r>
        <w:rPr>
          <w:rFonts w:hint="cs"/>
          <w:sz w:val="32"/>
          <w:szCs w:val="32"/>
          <w:rtl/>
          <w:lang w:bidi="ar-JO"/>
        </w:rPr>
        <w:t>/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JO"/>
        </w:rPr>
        <w:t>الزناد،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JO"/>
        </w:rPr>
        <w:t>الأزهر،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r w:rsidR="00582192">
        <w:rPr>
          <w:rFonts w:hint="cs"/>
          <w:sz w:val="32"/>
          <w:szCs w:val="32"/>
          <w:rtl/>
          <w:lang w:bidi="ar-JO"/>
        </w:rPr>
        <w:t xml:space="preserve">المركز الثقافي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العربي،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بيروت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: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1993،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.ط. 1</w:t>
      </w:r>
    </w:p>
    <w:p w:rsidR="00582192" w:rsidRDefault="00877A2B" w:rsidP="00877A2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34.</w:t>
      </w:r>
      <w:r w:rsidR="00582192">
        <w:rPr>
          <w:rFonts w:hint="cs"/>
          <w:sz w:val="32"/>
          <w:szCs w:val="32"/>
          <w:rtl/>
          <w:lang w:bidi="ar-JO"/>
        </w:rPr>
        <w:t xml:space="preserve"> التحولات العربية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: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إشكاليات الوعي وتحليل التناقضات وخطاب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المستقبل،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الجميل،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سيار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علي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كوكب،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1952،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الأهلية للنشر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والتوزيع،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عمان،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الأردن،1997،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.ط.1</w:t>
      </w:r>
    </w:p>
    <w:p w:rsidR="00582192" w:rsidRDefault="00877A2B" w:rsidP="00443DF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35.</w:t>
      </w:r>
      <w:r w:rsidR="00582192">
        <w:rPr>
          <w:rFonts w:hint="cs"/>
          <w:sz w:val="32"/>
          <w:szCs w:val="32"/>
          <w:rtl/>
          <w:lang w:bidi="ar-JO"/>
        </w:rPr>
        <w:t xml:space="preserve"> الخطاب الإبداعي الجاهلي والصورة الفنية :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القدامة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وتحليل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النص،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الصائغ عبد الإله       المركز الثقافي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العربي،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بيروت؛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الدار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البيضاء،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المغرب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: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1997،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.ط. 1</w:t>
      </w:r>
    </w:p>
    <w:p w:rsidR="00582192" w:rsidRDefault="00877A2B" w:rsidP="00443DF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</w:t>
      </w:r>
      <w:proofErr w:type="gramStart"/>
      <w:r>
        <w:rPr>
          <w:rFonts w:hint="cs"/>
          <w:sz w:val="32"/>
          <w:szCs w:val="32"/>
          <w:rtl/>
          <w:lang w:bidi="ar-JO"/>
        </w:rPr>
        <w:t>6.</w:t>
      </w:r>
      <w:r w:rsidR="00582192">
        <w:rPr>
          <w:rFonts w:hint="cs"/>
          <w:sz w:val="32"/>
          <w:szCs w:val="32"/>
          <w:rtl/>
          <w:lang w:bidi="ar-JO"/>
        </w:rPr>
        <w:t xml:space="preserve"> نظرية</w:t>
      </w:r>
      <w:proofErr w:type="gramEnd"/>
      <w:r w:rsidR="00582192">
        <w:rPr>
          <w:rFonts w:hint="cs"/>
          <w:sz w:val="32"/>
          <w:szCs w:val="32"/>
          <w:rtl/>
          <w:lang w:bidi="ar-JO"/>
        </w:rPr>
        <w:t xml:space="preserve"> التلقي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: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أصول وتطبيقات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/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صالح،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بشرى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موسى،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المركز الثقافي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العربي،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الدار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البيضاء،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المغرب؛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بيروت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: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2001،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.ط. 1</w:t>
      </w:r>
    </w:p>
    <w:p w:rsidR="00582192" w:rsidRDefault="00877A2B" w:rsidP="00877A2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37.</w:t>
      </w:r>
      <w:r w:rsidR="00582192">
        <w:rPr>
          <w:rFonts w:hint="cs"/>
          <w:sz w:val="32"/>
          <w:szCs w:val="32"/>
          <w:rtl/>
          <w:lang w:bidi="ar-JO"/>
        </w:rPr>
        <w:t xml:space="preserve"> </w:t>
      </w:r>
      <w:r w:rsidR="0047307E">
        <w:rPr>
          <w:rFonts w:hint="cs"/>
          <w:sz w:val="32"/>
          <w:szCs w:val="32"/>
          <w:rtl/>
          <w:lang w:bidi="ar-JO"/>
        </w:rPr>
        <w:t xml:space="preserve">الأدب الجاهلي وبلاغة الخطاب الأدبية وتحليل النص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/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الصائغ،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عبد </w:t>
      </w:r>
      <w:proofErr w:type="spellStart"/>
      <w:r>
        <w:rPr>
          <w:rFonts w:hint="cs"/>
          <w:sz w:val="32"/>
          <w:szCs w:val="32"/>
          <w:rtl/>
          <w:lang w:bidi="ar-JO"/>
        </w:rPr>
        <w:t>الإله،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r w:rsidR="0047307E">
        <w:rPr>
          <w:rFonts w:hint="cs"/>
          <w:sz w:val="32"/>
          <w:szCs w:val="32"/>
          <w:rtl/>
          <w:lang w:bidi="ar-JO"/>
        </w:rPr>
        <w:t xml:space="preserve">دار الفكر </w:t>
      </w:r>
      <w:proofErr w:type="spellStart"/>
      <w:proofErr w:type="gramStart"/>
      <w:r w:rsidR="0047307E">
        <w:rPr>
          <w:rFonts w:hint="cs"/>
          <w:sz w:val="32"/>
          <w:szCs w:val="32"/>
          <w:rtl/>
          <w:lang w:bidi="ar-JO"/>
        </w:rPr>
        <w:t>المعاصر</w:t>
      </w:r>
      <w:proofErr w:type="gramEnd"/>
      <w:r w:rsidR="0047307E">
        <w:rPr>
          <w:rFonts w:hint="cs"/>
          <w:sz w:val="32"/>
          <w:szCs w:val="32"/>
          <w:rtl/>
          <w:lang w:bidi="ar-JO"/>
        </w:rPr>
        <w:t>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صنعاء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: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2000،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.ط. 1</w:t>
      </w:r>
    </w:p>
    <w:p w:rsidR="0047307E" w:rsidRDefault="00877A2B" w:rsidP="00443DF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38.</w:t>
      </w:r>
      <w:r w:rsidR="0047307E">
        <w:rPr>
          <w:rFonts w:hint="cs"/>
          <w:sz w:val="32"/>
          <w:szCs w:val="32"/>
          <w:rtl/>
          <w:lang w:bidi="ar-JO"/>
        </w:rPr>
        <w:t xml:space="preserve"> منهج النقد الصوتي في تحليل الخطاب الشعري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: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الآف</w:t>
      </w:r>
      <w:r>
        <w:rPr>
          <w:rFonts w:hint="cs"/>
          <w:sz w:val="32"/>
          <w:szCs w:val="32"/>
          <w:rtl/>
          <w:lang w:bidi="ar-JO"/>
        </w:rPr>
        <w:t xml:space="preserve">اق النظرية وواقعية </w:t>
      </w:r>
      <w:proofErr w:type="spellStart"/>
      <w:r>
        <w:rPr>
          <w:rFonts w:hint="cs"/>
          <w:sz w:val="32"/>
          <w:szCs w:val="32"/>
          <w:rtl/>
          <w:lang w:bidi="ar-JO"/>
        </w:rPr>
        <w:t>التطبيق،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البريسم،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قاسم،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1951،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دار الكنوز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الأدبية،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بيروت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: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2000،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.ط. </w:t>
      </w:r>
    </w:p>
    <w:p w:rsidR="00397718" w:rsidRPr="004B5D1A" w:rsidRDefault="00397718" w:rsidP="00397718">
      <w:pPr>
        <w:ind w:left="-694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lastRenderedPageBreak/>
        <w:t>39</w:t>
      </w:r>
      <w:r w:rsidRPr="004B5D1A">
        <w:rPr>
          <w:rFonts w:hint="cs"/>
          <w:sz w:val="32"/>
          <w:szCs w:val="32"/>
          <w:rtl/>
          <w:lang w:bidi="ar-JO"/>
        </w:rPr>
        <w:t xml:space="preserve">. القراءة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والتأويل: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بنية النص وآلية الكشف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واستراتيجية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التلقي،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مقاربات في تحليل الخطاب الأدبي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الحداثي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في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العراق،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محمود جابر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عباس،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الكرمل،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عمّان،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2002م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rFonts w:hint="cs"/>
          <w:sz w:val="32"/>
          <w:szCs w:val="32"/>
          <w:rtl/>
          <w:lang w:bidi="ar-JO"/>
        </w:rPr>
        <w:br/>
      </w:r>
      <w:r w:rsidRPr="004B5D1A">
        <w:rPr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40</w:t>
      </w:r>
      <w:r w:rsidRPr="004B5D1A">
        <w:rPr>
          <w:rFonts w:hint="cs"/>
          <w:sz w:val="32"/>
          <w:szCs w:val="32"/>
          <w:rtl/>
          <w:lang w:bidi="ar-JO"/>
        </w:rPr>
        <w:t xml:space="preserve">. تحليل الخطاب المسرحي في ضوء النظرية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التداولية،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عمر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بلخير،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الاختلاف،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الجزائر،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2003م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rFonts w:hint="cs"/>
          <w:sz w:val="32"/>
          <w:szCs w:val="32"/>
          <w:rtl/>
          <w:lang w:bidi="ar-JO"/>
        </w:rPr>
        <w:br/>
      </w:r>
      <w:r w:rsidRPr="004B5D1A">
        <w:rPr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41</w:t>
      </w:r>
      <w:r w:rsidRPr="004B5D1A">
        <w:rPr>
          <w:rFonts w:hint="cs"/>
          <w:sz w:val="32"/>
          <w:szCs w:val="32"/>
          <w:rtl/>
          <w:lang w:bidi="ar-JO"/>
        </w:rPr>
        <w:t xml:space="preserve">. تحليل الخطاب السردي في ضوء المنهج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السيميائي،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نبيلة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زويش،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الاختلاف،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الجزائر،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2003م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rFonts w:hint="cs"/>
          <w:sz w:val="32"/>
          <w:szCs w:val="32"/>
          <w:rtl/>
          <w:lang w:bidi="ar-JO"/>
        </w:rPr>
        <w:br/>
      </w:r>
    </w:p>
    <w:p w:rsidR="00397718" w:rsidRDefault="00397718" w:rsidP="00397718">
      <w:pPr>
        <w:ind w:left="-694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42</w:t>
      </w:r>
      <w:r w:rsidRPr="004B5D1A">
        <w:rPr>
          <w:rFonts w:hint="cs"/>
          <w:sz w:val="32"/>
          <w:szCs w:val="32"/>
          <w:rtl/>
          <w:lang w:bidi="ar-JO"/>
        </w:rPr>
        <w:t xml:space="preserve">. نظام الخطاب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القرآني: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تحليل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سيمائي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مركب لسورة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الرحمن،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عبد الملك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مرتاض،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هومة،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الجزائر،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2001م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 w:rsidRPr="004B5D1A"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43</w:t>
      </w:r>
      <w:r w:rsidRPr="004B5D1A">
        <w:rPr>
          <w:rFonts w:hint="cs"/>
          <w:sz w:val="32"/>
          <w:szCs w:val="32"/>
          <w:rtl/>
          <w:lang w:bidi="ar-JO"/>
        </w:rPr>
        <w:t xml:space="preserve">. تحليل الخطاب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الأدبي: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دراسة تطبيقية (رواية جهاد المحبين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لجرجي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زيدان نموذجا</w:t>
      </w:r>
      <w:proofErr w:type="spellStart"/>
      <w:proofErr w:type="gramStart"/>
      <w:r w:rsidRPr="004B5D1A">
        <w:rPr>
          <w:rFonts w:hint="cs"/>
          <w:sz w:val="32"/>
          <w:szCs w:val="32"/>
          <w:rtl/>
          <w:lang w:bidi="ar-JO"/>
        </w:rPr>
        <w:t>)،</w:t>
      </w:r>
      <w:proofErr w:type="spellEnd"/>
      <w:proofErr w:type="gramEnd"/>
      <w:r w:rsidRPr="004B5D1A">
        <w:rPr>
          <w:rFonts w:hint="cs"/>
          <w:sz w:val="32"/>
          <w:szCs w:val="32"/>
          <w:rtl/>
          <w:lang w:bidi="ar-JO"/>
        </w:rPr>
        <w:t xml:space="preserve"> إبراهيم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صحراوي،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الجزائر،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1999م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rFonts w:hint="cs"/>
          <w:sz w:val="32"/>
          <w:szCs w:val="32"/>
          <w:rtl/>
          <w:lang w:bidi="ar-JO"/>
        </w:rPr>
        <w:br/>
      </w:r>
      <w:r w:rsidRPr="004B5D1A">
        <w:rPr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44</w:t>
      </w:r>
      <w:r w:rsidRPr="004B5D1A">
        <w:rPr>
          <w:rFonts w:hint="cs"/>
          <w:sz w:val="32"/>
          <w:szCs w:val="32"/>
          <w:rtl/>
          <w:lang w:bidi="ar-JO"/>
        </w:rPr>
        <w:t xml:space="preserve">. تحليل الخطاب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الأدربي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وقضايا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النص: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دراسة،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عبد القادر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شرشار،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منشورات اتحاد الكتاب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العربي،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دمشق،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2006م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rFonts w:hint="cs"/>
          <w:sz w:val="32"/>
          <w:szCs w:val="32"/>
          <w:rtl/>
          <w:lang w:bidi="ar-JO"/>
        </w:rPr>
        <w:br/>
      </w:r>
      <w:r w:rsidRPr="004B5D1A">
        <w:rPr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45</w:t>
      </w:r>
      <w:r w:rsidRPr="004B5D1A">
        <w:rPr>
          <w:rFonts w:hint="cs"/>
          <w:sz w:val="32"/>
          <w:szCs w:val="32"/>
          <w:rtl/>
          <w:lang w:bidi="ar-JO"/>
        </w:rPr>
        <w:t xml:space="preserve">. الفكر النقدي وأسئلة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الواقع،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باقر جاسم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محمد،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مركز الكتاب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الأكاديمي،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عمّان،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2013م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 w:rsidRPr="004B5D1A"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46</w:t>
      </w:r>
      <w:r w:rsidRPr="004B5D1A">
        <w:rPr>
          <w:rFonts w:hint="cs"/>
          <w:sz w:val="32"/>
          <w:szCs w:val="32"/>
          <w:rtl/>
          <w:lang w:bidi="ar-JO"/>
        </w:rPr>
        <w:t xml:space="preserve">. معجم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الوأد: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النزعة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الذكورية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في المعجم العربي في تحليل الخطاب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المعجمي،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محمد فكري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الجزار،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إيتراك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للنشر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والتوزيع،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القاهرة،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2002م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 w:rsidRPr="004B5D1A">
        <w:rPr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47</w:t>
      </w:r>
      <w:r w:rsidRPr="004B5D1A">
        <w:rPr>
          <w:rFonts w:hint="cs"/>
          <w:sz w:val="32"/>
          <w:szCs w:val="32"/>
          <w:rtl/>
          <w:lang w:bidi="ar-JO"/>
        </w:rPr>
        <w:t xml:space="preserve">. القرآن من التفسير الموروث إلى تحليل الخطاب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الديني،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محمد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أركون،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ترجمة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وتعليق: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هاشم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صالح،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دار الطليعة للطباعة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والنشر،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بيروت،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2001م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48</w:t>
      </w:r>
      <w:r w:rsidRPr="004B5D1A">
        <w:rPr>
          <w:rFonts w:hint="cs"/>
          <w:sz w:val="32"/>
          <w:szCs w:val="32"/>
          <w:rtl/>
          <w:lang w:bidi="ar-JO"/>
        </w:rPr>
        <w:t xml:space="preserve">. المعرفة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والمؤسسة: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مساهمة في التحليل السوسيولوجي للخطاب الفلسفي المدرسي في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المغرب،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مصطفى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محسن،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الطليعة،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بيروت،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1993م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</w:p>
    <w:p w:rsidR="00397718" w:rsidRPr="004B5D1A" w:rsidRDefault="00397718" w:rsidP="00397718">
      <w:pPr>
        <w:ind w:left="-694"/>
        <w:rPr>
          <w:sz w:val="32"/>
          <w:szCs w:val="32"/>
          <w:lang w:bidi="ar-JO"/>
        </w:rPr>
      </w:pPr>
      <w:r w:rsidRPr="004B5D1A"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lastRenderedPageBreak/>
        <w:t>49</w:t>
      </w:r>
      <w:r w:rsidRPr="004B5D1A">
        <w:rPr>
          <w:rFonts w:hint="cs"/>
          <w:sz w:val="32"/>
          <w:szCs w:val="32"/>
          <w:rtl/>
          <w:lang w:bidi="ar-JO"/>
        </w:rPr>
        <w:t xml:space="preserve">. التحليل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السيميائي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للخطاب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الروائي: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البنيات الخطابية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-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التركيب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-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الدلالة،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عبد المجيد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نوسي،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دار النشر والتوزيع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المدارس،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الدار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البيضاء،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2002م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50</w:t>
      </w:r>
      <w:r w:rsidRPr="004B5D1A">
        <w:rPr>
          <w:rFonts w:hint="cs"/>
          <w:sz w:val="32"/>
          <w:szCs w:val="32"/>
          <w:rtl/>
          <w:lang w:bidi="ar-JO"/>
        </w:rPr>
        <w:t xml:space="preserve">. موازنة بين نزار قباني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ومحود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درويش في تحليل خطاب شعرية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الحداثي،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فاطمة الزهراء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غربي،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(د.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ن.)،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proofErr w:type="gramStart"/>
      <w:r w:rsidRPr="004B5D1A">
        <w:rPr>
          <w:rFonts w:hint="cs"/>
          <w:sz w:val="32"/>
          <w:szCs w:val="32"/>
          <w:rtl/>
          <w:lang w:bidi="ar-JO"/>
        </w:rPr>
        <w:t>عمّان</w:t>
      </w:r>
      <w:proofErr w:type="gramEnd"/>
      <w:r w:rsidRPr="004B5D1A">
        <w:rPr>
          <w:rFonts w:hint="cs"/>
          <w:sz w:val="32"/>
          <w:szCs w:val="32"/>
          <w:rtl/>
          <w:lang w:bidi="ar-JO"/>
        </w:rPr>
        <w:t>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2003م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51</w:t>
      </w:r>
      <w:r w:rsidRPr="004B5D1A">
        <w:rPr>
          <w:rFonts w:hint="cs"/>
          <w:sz w:val="32"/>
          <w:szCs w:val="32"/>
          <w:rtl/>
          <w:lang w:bidi="ar-JO"/>
        </w:rPr>
        <w:t xml:space="preserve">. رولان بارت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والأدب،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فانسان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جوف،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ترجمة: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محمد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سويرتي،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أفريقيا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الشرق،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الدار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البيضاء،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1994م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52</w:t>
      </w:r>
      <w:r w:rsidRPr="004B5D1A">
        <w:rPr>
          <w:rFonts w:hint="cs"/>
          <w:sz w:val="32"/>
          <w:szCs w:val="32"/>
          <w:rtl/>
          <w:lang w:bidi="ar-JO"/>
        </w:rPr>
        <w:t xml:space="preserve">. الخطاب الشعري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الحداثوي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والصورة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الفنية: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الحداثة وتحليل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النص،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عبد الإله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الصائغ،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المركز الثقافي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العربي،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بيروت،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1999م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53</w:t>
      </w:r>
      <w:r w:rsidRPr="004B5D1A">
        <w:rPr>
          <w:rFonts w:hint="cs"/>
          <w:sz w:val="32"/>
          <w:szCs w:val="32"/>
          <w:rtl/>
          <w:lang w:bidi="ar-JO"/>
        </w:rPr>
        <w:t xml:space="preserve">. لغة الخطاب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الصحفي: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صحيفة الزمان 2012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نموذجا،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بشار سعد الله عبد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الله،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رسالو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ماجستير،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جامعة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العلموم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الإسلامية،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عمّان،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2014م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rFonts w:hint="cs"/>
          <w:sz w:val="32"/>
          <w:szCs w:val="32"/>
          <w:rtl/>
          <w:lang w:bidi="ar-JO"/>
        </w:rPr>
        <w:br/>
      </w:r>
      <w:r w:rsidRPr="004B5D1A">
        <w:rPr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54</w:t>
      </w:r>
      <w:r w:rsidRPr="004B5D1A">
        <w:rPr>
          <w:rFonts w:hint="cs"/>
          <w:sz w:val="32"/>
          <w:szCs w:val="32"/>
          <w:rtl/>
          <w:lang w:bidi="ar-JO"/>
        </w:rPr>
        <w:t xml:space="preserve">. المتن اللغوي وتشكيلاته الدلالية في ثلاثية الشاعر أحمد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دحبور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: طائر الوحدات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-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اختلاط الليل والنهار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-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شهادة بالأصابع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الخمس،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شمس الدين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يونسو،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رسالة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ماجستير،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جامعة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تشرين،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اللاذقية،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2011م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rFonts w:hint="cs"/>
          <w:sz w:val="32"/>
          <w:szCs w:val="32"/>
          <w:rtl/>
          <w:lang w:bidi="ar-JO"/>
        </w:rPr>
        <w:br/>
      </w:r>
      <w:r w:rsidRPr="004B5D1A">
        <w:rPr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55</w:t>
      </w:r>
      <w:r w:rsidRPr="004B5D1A">
        <w:rPr>
          <w:rFonts w:hint="cs"/>
          <w:sz w:val="32"/>
          <w:szCs w:val="32"/>
          <w:rtl/>
          <w:lang w:bidi="ar-JO"/>
        </w:rPr>
        <w:t xml:space="preserve">. التعمية في لغة الصحافة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العربية: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تحليل الخطاب السياسي إبان حرب الخليج الثالثة (ثعلب الصحراء</w:t>
      </w:r>
      <w:proofErr w:type="spellStart"/>
      <w:proofErr w:type="gramStart"/>
      <w:r w:rsidRPr="004B5D1A">
        <w:rPr>
          <w:rFonts w:hint="cs"/>
          <w:sz w:val="32"/>
          <w:szCs w:val="32"/>
          <w:rtl/>
          <w:lang w:bidi="ar-JO"/>
        </w:rPr>
        <w:t>)،</w:t>
      </w:r>
      <w:proofErr w:type="spellEnd"/>
      <w:proofErr w:type="gramEnd"/>
      <w:r w:rsidRPr="004B5D1A">
        <w:rPr>
          <w:rFonts w:hint="cs"/>
          <w:sz w:val="32"/>
          <w:szCs w:val="32"/>
          <w:rtl/>
          <w:lang w:bidi="ar-JO"/>
        </w:rPr>
        <w:t xml:space="preserve"> موسى عبد الغني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البطوش،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رسالة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ماجستير،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جامعة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اليرموك،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إربد،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1999م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 w:rsidRPr="004B5D1A"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56</w:t>
      </w:r>
      <w:r w:rsidRPr="004B5D1A">
        <w:rPr>
          <w:rFonts w:hint="cs"/>
          <w:sz w:val="32"/>
          <w:szCs w:val="32"/>
          <w:rtl/>
          <w:lang w:bidi="ar-JO"/>
        </w:rPr>
        <w:t xml:space="preserve">. تحليل الخطاب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الجندري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لدى القاصات الأردنيات المعاصرات في مرحلة الثمانينيات وما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بعدها،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أروى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خليف،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رسالة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ماجستير،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الجامعة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الأردنية،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عمان،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2012م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57</w:t>
      </w:r>
      <w:r w:rsidRPr="004B5D1A">
        <w:rPr>
          <w:rFonts w:hint="cs"/>
          <w:sz w:val="32"/>
          <w:szCs w:val="32"/>
          <w:rtl/>
          <w:lang w:bidi="ar-JO"/>
        </w:rPr>
        <w:t xml:space="preserve">. الأيديولوجيات الأمريكية في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الفضائيات: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تحليل 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نقدي،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موفق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الداوود،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رسالة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ماجستير،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جامعة </w:t>
      </w:r>
      <w:proofErr w:type="spellStart"/>
      <w:r>
        <w:rPr>
          <w:rFonts w:hint="cs"/>
          <w:sz w:val="32"/>
          <w:szCs w:val="32"/>
          <w:rtl/>
          <w:lang w:bidi="ar-JO"/>
        </w:rPr>
        <w:t>اليرموك،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JO"/>
        </w:rPr>
        <w:t>إربد،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JO"/>
        </w:rPr>
        <w:t>2006م</w:t>
      </w:r>
      <w:proofErr w:type="spellEnd"/>
      <w:r>
        <w:rPr>
          <w:rFonts w:hint="cs"/>
          <w:sz w:val="32"/>
          <w:szCs w:val="32"/>
          <w:rtl/>
          <w:lang w:bidi="ar-JO"/>
        </w:rPr>
        <w:t>.</w:t>
      </w:r>
      <w:r>
        <w:rPr>
          <w:rFonts w:hint="cs"/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 w:rsidRPr="004B5D1A">
        <w:rPr>
          <w:rFonts w:hint="cs"/>
          <w:sz w:val="32"/>
          <w:szCs w:val="32"/>
          <w:rtl/>
          <w:lang w:bidi="ar-JO"/>
        </w:rPr>
        <w:t xml:space="preserve"> </w:t>
      </w:r>
    </w:p>
    <w:p w:rsidR="003938C4" w:rsidRDefault="003938C4" w:rsidP="003938C4">
      <w:pPr>
        <w:ind w:left="-694"/>
        <w:rPr>
          <w:sz w:val="32"/>
          <w:szCs w:val="32"/>
          <w:rtl/>
          <w:lang w:bidi="ar-JO"/>
        </w:rPr>
      </w:pPr>
      <w:r w:rsidRPr="003938C4">
        <w:rPr>
          <w:rFonts w:cs="Arial"/>
          <w:sz w:val="32"/>
          <w:szCs w:val="32"/>
          <w:rtl/>
          <w:lang w:bidi="ar-JO"/>
        </w:rPr>
        <w:t xml:space="preserve">     </w:t>
      </w:r>
      <w:r>
        <w:rPr>
          <w:rFonts w:hint="cs"/>
          <w:sz w:val="32"/>
          <w:szCs w:val="32"/>
          <w:rtl/>
          <w:lang w:bidi="ar-JO"/>
        </w:rPr>
        <w:t xml:space="preserve">                                                                                                                                                                     </w:t>
      </w:r>
    </w:p>
    <w:p w:rsidR="008B7237" w:rsidRPr="008B7237" w:rsidRDefault="008B7237" w:rsidP="008B7237">
      <w:pPr>
        <w:ind w:left="-694"/>
        <w:rPr>
          <w:sz w:val="32"/>
          <w:szCs w:val="32"/>
          <w:lang w:bidi="ar-JO"/>
        </w:rPr>
      </w:pPr>
      <w:bookmarkStart w:id="0" w:name="_GoBack"/>
      <w:bookmarkEnd w:id="0"/>
    </w:p>
    <w:sectPr w:rsidR="008B7237" w:rsidRPr="008B7237" w:rsidSect="00891786">
      <w:footerReference w:type="default" r:id="rId6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69" w:rsidRDefault="00366769" w:rsidP="002C44DF">
      <w:pPr>
        <w:spacing w:after="0" w:line="240" w:lineRule="auto"/>
      </w:pPr>
      <w:r>
        <w:separator/>
      </w:r>
    </w:p>
  </w:endnote>
  <w:endnote w:type="continuationSeparator" w:id="0">
    <w:p w:rsidR="00366769" w:rsidRDefault="00366769" w:rsidP="002C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F" w:rsidRDefault="002C44DF" w:rsidP="00397718">
    <w:pPr>
      <w:pStyle w:val="Footer"/>
      <w:jc w:val="center"/>
    </w:pPr>
  </w:p>
  <w:p w:rsidR="002C44DF" w:rsidRDefault="002C44DF">
    <w:pPr>
      <w:pStyle w:val="Footer"/>
      <w:rPr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69" w:rsidRDefault="00366769" w:rsidP="002C44DF">
      <w:pPr>
        <w:spacing w:after="0" w:line="240" w:lineRule="auto"/>
      </w:pPr>
      <w:r>
        <w:separator/>
      </w:r>
    </w:p>
  </w:footnote>
  <w:footnote w:type="continuationSeparator" w:id="0">
    <w:p w:rsidR="00366769" w:rsidRDefault="00366769" w:rsidP="002C4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7237"/>
    <w:rsid w:val="00000AFD"/>
    <w:rsid w:val="00007A9C"/>
    <w:rsid w:val="00016175"/>
    <w:rsid w:val="00023A6D"/>
    <w:rsid w:val="00025C76"/>
    <w:rsid w:val="00031B2F"/>
    <w:rsid w:val="000424ED"/>
    <w:rsid w:val="000638AF"/>
    <w:rsid w:val="00072278"/>
    <w:rsid w:val="000817F6"/>
    <w:rsid w:val="00091C5C"/>
    <w:rsid w:val="000934E5"/>
    <w:rsid w:val="000A0AA5"/>
    <w:rsid w:val="000A16F6"/>
    <w:rsid w:val="000A764E"/>
    <w:rsid w:val="000A7A95"/>
    <w:rsid w:val="000B1D8E"/>
    <w:rsid w:val="000C0DB3"/>
    <w:rsid w:val="000C6717"/>
    <w:rsid w:val="000D4019"/>
    <w:rsid w:val="000F1608"/>
    <w:rsid w:val="000F1A06"/>
    <w:rsid w:val="000F5A6B"/>
    <w:rsid w:val="000F5F72"/>
    <w:rsid w:val="001175E2"/>
    <w:rsid w:val="00117841"/>
    <w:rsid w:val="0015453F"/>
    <w:rsid w:val="00161A4B"/>
    <w:rsid w:val="001623BA"/>
    <w:rsid w:val="00170033"/>
    <w:rsid w:val="00173299"/>
    <w:rsid w:val="00180C28"/>
    <w:rsid w:val="00186F82"/>
    <w:rsid w:val="00191BCD"/>
    <w:rsid w:val="00194A73"/>
    <w:rsid w:val="0019568B"/>
    <w:rsid w:val="001A5F4C"/>
    <w:rsid w:val="001B08CB"/>
    <w:rsid w:val="001B1E92"/>
    <w:rsid w:val="001D748F"/>
    <w:rsid w:val="001E34BF"/>
    <w:rsid w:val="001E7E05"/>
    <w:rsid w:val="001F0E9F"/>
    <w:rsid w:val="001F6AF3"/>
    <w:rsid w:val="00213525"/>
    <w:rsid w:val="00226034"/>
    <w:rsid w:val="00226290"/>
    <w:rsid w:val="00247CC9"/>
    <w:rsid w:val="00276C02"/>
    <w:rsid w:val="00285626"/>
    <w:rsid w:val="00285E10"/>
    <w:rsid w:val="00286976"/>
    <w:rsid w:val="00297144"/>
    <w:rsid w:val="002A0E17"/>
    <w:rsid w:val="002A47DA"/>
    <w:rsid w:val="002B43F4"/>
    <w:rsid w:val="002C389D"/>
    <w:rsid w:val="002C44DF"/>
    <w:rsid w:val="002D0474"/>
    <w:rsid w:val="002D0A91"/>
    <w:rsid w:val="002D5E34"/>
    <w:rsid w:val="002F1DFA"/>
    <w:rsid w:val="00303EFB"/>
    <w:rsid w:val="003076E2"/>
    <w:rsid w:val="003119CC"/>
    <w:rsid w:val="00312BCF"/>
    <w:rsid w:val="00313324"/>
    <w:rsid w:val="00314CB3"/>
    <w:rsid w:val="00323762"/>
    <w:rsid w:val="0032592C"/>
    <w:rsid w:val="0033036B"/>
    <w:rsid w:val="003434F4"/>
    <w:rsid w:val="00347863"/>
    <w:rsid w:val="00362871"/>
    <w:rsid w:val="00366769"/>
    <w:rsid w:val="00376DAC"/>
    <w:rsid w:val="00381820"/>
    <w:rsid w:val="003818F9"/>
    <w:rsid w:val="003822A1"/>
    <w:rsid w:val="00392C4B"/>
    <w:rsid w:val="003938C4"/>
    <w:rsid w:val="00394D65"/>
    <w:rsid w:val="00397718"/>
    <w:rsid w:val="003A472F"/>
    <w:rsid w:val="003B2640"/>
    <w:rsid w:val="003B39B0"/>
    <w:rsid w:val="003C5AD8"/>
    <w:rsid w:val="003D4554"/>
    <w:rsid w:val="003D4DA1"/>
    <w:rsid w:val="003D4E24"/>
    <w:rsid w:val="003D5707"/>
    <w:rsid w:val="003E5AD6"/>
    <w:rsid w:val="003F5591"/>
    <w:rsid w:val="00433530"/>
    <w:rsid w:val="00434620"/>
    <w:rsid w:val="00440499"/>
    <w:rsid w:val="004437C5"/>
    <w:rsid w:val="00443DFB"/>
    <w:rsid w:val="004527E1"/>
    <w:rsid w:val="00453408"/>
    <w:rsid w:val="00453D84"/>
    <w:rsid w:val="00460B7A"/>
    <w:rsid w:val="0047307E"/>
    <w:rsid w:val="00492312"/>
    <w:rsid w:val="00497574"/>
    <w:rsid w:val="00497AA1"/>
    <w:rsid w:val="004A0715"/>
    <w:rsid w:val="004B365A"/>
    <w:rsid w:val="004B4E82"/>
    <w:rsid w:val="004C1E35"/>
    <w:rsid w:val="004E5DD8"/>
    <w:rsid w:val="004F6045"/>
    <w:rsid w:val="004F64C7"/>
    <w:rsid w:val="00503A7C"/>
    <w:rsid w:val="00504906"/>
    <w:rsid w:val="0051033F"/>
    <w:rsid w:val="0051201E"/>
    <w:rsid w:val="005127C5"/>
    <w:rsid w:val="00513324"/>
    <w:rsid w:val="0051669A"/>
    <w:rsid w:val="005212B7"/>
    <w:rsid w:val="00553D32"/>
    <w:rsid w:val="0055719F"/>
    <w:rsid w:val="00564110"/>
    <w:rsid w:val="00582192"/>
    <w:rsid w:val="00582808"/>
    <w:rsid w:val="00582B62"/>
    <w:rsid w:val="005A5209"/>
    <w:rsid w:val="005D01C8"/>
    <w:rsid w:val="005D19C1"/>
    <w:rsid w:val="005D5BD6"/>
    <w:rsid w:val="005D6220"/>
    <w:rsid w:val="005E3317"/>
    <w:rsid w:val="005F3580"/>
    <w:rsid w:val="005F5502"/>
    <w:rsid w:val="0061024F"/>
    <w:rsid w:val="006119C4"/>
    <w:rsid w:val="00622BF9"/>
    <w:rsid w:val="00630787"/>
    <w:rsid w:val="006403FE"/>
    <w:rsid w:val="00641D14"/>
    <w:rsid w:val="00646A9B"/>
    <w:rsid w:val="006800D6"/>
    <w:rsid w:val="006856F8"/>
    <w:rsid w:val="00692976"/>
    <w:rsid w:val="00694939"/>
    <w:rsid w:val="006A6EB5"/>
    <w:rsid w:val="006B2093"/>
    <w:rsid w:val="006B3423"/>
    <w:rsid w:val="006B53D1"/>
    <w:rsid w:val="006C7292"/>
    <w:rsid w:val="006D18CE"/>
    <w:rsid w:val="006D502E"/>
    <w:rsid w:val="006E449E"/>
    <w:rsid w:val="006E4B6B"/>
    <w:rsid w:val="006E4F50"/>
    <w:rsid w:val="006E5BF7"/>
    <w:rsid w:val="006F2F9D"/>
    <w:rsid w:val="00712057"/>
    <w:rsid w:val="007260BA"/>
    <w:rsid w:val="00730F40"/>
    <w:rsid w:val="00731317"/>
    <w:rsid w:val="0073766D"/>
    <w:rsid w:val="00737B9D"/>
    <w:rsid w:val="007424B5"/>
    <w:rsid w:val="007466C2"/>
    <w:rsid w:val="00747CC7"/>
    <w:rsid w:val="00750424"/>
    <w:rsid w:val="00751508"/>
    <w:rsid w:val="00761C9C"/>
    <w:rsid w:val="0076324C"/>
    <w:rsid w:val="007721C3"/>
    <w:rsid w:val="00774120"/>
    <w:rsid w:val="00774173"/>
    <w:rsid w:val="007833A8"/>
    <w:rsid w:val="007872EF"/>
    <w:rsid w:val="00797986"/>
    <w:rsid w:val="00797FC9"/>
    <w:rsid w:val="007A063B"/>
    <w:rsid w:val="007B1175"/>
    <w:rsid w:val="007B209C"/>
    <w:rsid w:val="007C6795"/>
    <w:rsid w:val="007D1381"/>
    <w:rsid w:val="007F7484"/>
    <w:rsid w:val="00806DF9"/>
    <w:rsid w:val="00827480"/>
    <w:rsid w:val="00831F30"/>
    <w:rsid w:val="00834AB5"/>
    <w:rsid w:val="00847D67"/>
    <w:rsid w:val="00861A65"/>
    <w:rsid w:val="00864FDA"/>
    <w:rsid w:val="0087094B"/>
    <w:rsid w:val="00877A2B"/>
    <w:rsid w:val="008801A0"/>
    <w:rsid w:val="0088399F"/>
    <w:rsid w:val="008879F5"/>
    <w:rsid w:val="00891786"/>
    <w:rsid w:val="008952D2"/>
    <w:rsid w:val="00897197"/>
    <w:rsid w:val="008A442B"/>
    <w:rsid w:val="008B047C"/>
    <w:rsid w:val="008B2422"/>
    <w:rsid w:val="008B4A51"/>
    <w:rsid w:val="008B6D58"/>
    <w:rsid w:val="008B7237"/>
    <w:rsid w:val="008C231F"/>
    <w:rsid w:val="008C282F"/>
    <w:rsid w:val="008E284E"/>
    <w:rsid w:val="008E2CFD"/>
    <w:rsid w:val="008E61D5"/>
    <w:rsid w:val="0091320B"/>
    <w:rsid w:val="00916B20"/>
    <w:rsid w:val="00917BD5"/>
    <w:rsid w:val="00925FAA"/>
    <w:rsid w:val="009606E2"/>
    <w:rsid w:val="00964EC9"/>
    <w:rsid w:val="0097102D"/>
    <w:rsid w:val="00993DEA"/>
    <w:rsid w:val="00994E84"/>
    <w:rsid w:val="00995796"/>
    <w:rsid w:val="00997C27"/>
    <w:rsid w:val="00997C34"/>
    <w:rsid w:val="009C6F07"/>
    <w:rsid w:val="009D0483"/>
    <w:rsid w:val="009D7CFC"/>
    <w:rsid w:val="009E22EB"/>
    <w:rsid w:val="00A01A4D"/>
    <w:rsid w:val="00A03457"/>
    <w:rsid w:val="00A15062"/>
    <w:rsid w:val="00A1624C"/>
    <w:rsid w:val="00A26C9A"/>
    <w:rsid w:val="00A345D3"/>
    <w:rsid w:val="00A43F66"/>
    <w:rsid w:val="00A538BE"/>
    <w:rsid w:val="00A57FA9"/>
    <w:rsid w:val="00A63F85"/>
    <w:rsid w:val="00A82A2E"/>
    <w:rsid w:val="00A94D75"/>
    <w:rsid w:val="00AC5B46"/>
    <w:rsid w:val="00AD0936"/>
    <w:rsid w:val="00AD4D25"/>
    <w:rsid w:val="00AE1CCF"/>
    <w:rsid w:val="00AE1DE4"/>
    <w:rsid w:val="00AE5E03"/>
    <w:rsid w:val="00B05633"/>
    <w:rsid w:val="00B06D22"/>
    <w:rsid w:val="00B14F41"/>
    <w:rsid w:val="00B211C0"/>
    <w:rsid w:val="00B4065F"/>
    <w:rsid w:val="00B42C2F"/>
    <w:rsid w:val="00B51F53"/>
    <w:rsid w:val="00B55AF5"/>
    <w:rsid w:val="00B73181"/>
    <w:rsid w:val="00B77E22"/>
    <w:rsid w:val="00B86951"/>
    <w:rsid w:val="00B97FB6"/>
    <w:rsid w:val="00BA2CDB"/>
    <w:rsid w:val="00BA5B6F"/>
    <w:rsid w:val="00BA5BCF"/>
    <w:rsid w:val="00BA5EB5"/>
    <w:rsid w:val="00BA6279"/>
    <w:rsid w:val="00BC0C86"/>
    <w:rsid w:val="00BC25F5"/>
    <w:rsid w:val="00BD075A"/>
    <w:rsid w:val="00BE2610"/>
    <w:rsid w:val="00C21E30"/>
    <w:rsid w:val="00C22847"/>
    <w:rsid w:val="00C24FE0"/>
    <w:rsid w:val="00C257DE"/>
    <w:rsid w:val="00C30882"/>
    <w:rsid w:val="00C666DD"/>
    <w:rsid w:val="00C754E3"/>
    <w:rsid w:val="00C810BC"/>
    <w:rsid w:val="00C8289F"/>
    <w:rsid w:val="00C83280"/>
    <w:rsid w:val="00C836A6"/>
    <w:rsid w:val="00C87756"/>
    <w:rsid w:val="00C94333"/>
    <w:rsid w:val="00C947BF"/>
    <w:rsid w:val="00C96275"/>
    <w:rsid w:val="00C97BB3"/>
    <w:rsid w:val="00CA6CE2"/>
    <w:rsid w:val="00CC7AE5"/>
    <w:rsid w:val="00CD1E7D"/>
    <w:rsid w:val="00CE0972"/>
    <w:rsid w:val="00CE4261"/>
    <w:rsid w:val="00CE5E55"/>
    <w:rsid w:val="00CE7437"/>
    <w:rsid w:val="00CE7BAE"/>
    <w:rsid w:val="00CF2A14"/>
    <w:rsid w:val="00CF5EE2"/>
    <w:rsid w:val="00D00712"/>
    <w:rsid w:val="00D074C1"/>
    <w:rsid w:val="00D17612"/>
    <w:rsid w:val="00D25C07"/>
    <w:rsid w:val="00D4108E"/>
    <w:rsid w:val="00D44B18"/>
    <w:rsid w:val="00D6222B"/>
    <w:rsid w:val="00D6574D"/>
    <w:rsid w:val="00D87B7B"/>
    <w:rsid w:val="00D937E6"/>
    <w:rsid w:val="00D9635B"/>
    <w:rsid w:val="00D968C8"/>
    <w:rsid w:val="00DC1D97"/>
    <w:rsid w:val="00DC40B4"/>
    <w:rsid w:val="00DD2AFF"/>
    <w:rsid w:val="00DD5F52"/>
    <w:rsid w:val="00DE1DB7"/>
    <w:rsid w:val="00DE5B0F"/>
    <w:rsid w:val="00DF5452"/>
    <w:rsid w:val="00E10E58"/>
    <w:rsid w:val="00E13DB2"/>
    <w:rsid w:val="00E43FA2"/>
    <w:rsid w:val="00E444DD"/>
    <w:rsid w:val="00E53BD4"/>
    <w:rsid w:val="00E547D4"/>
    <w:rsid w:val="00E73330"/>
    <w:rsid w:val="00E80E62"/>
    <w:rsid w:val="00E8122B"/>
    <w:rsid w:val="00EA5C2D"/>
    <w:rsid w:val="00EA63D9"/>
    <w:rsid w:val="00EB03D8"/>
    <w:rsid w:val="00EB2260"/>
    <w:rsid w:val="00EB47F9"/>
    <w:rsid w:val="00EB4895"/>
    <w:rsid w:val="00EC6DE9"/>
    <w:rsid w:val="00EF5353"/>
    <w:rsid w:val="00EF7AE8"/>
    <w:rsid w:val="00F07D4E"/>
    <w:rsid w:val="00F11481"/>
    <w:rsid w:val="00F12919"/>
    <w:rsid w:val="00F12F27"/>
    <w:rsid w:val="00F161C4"/>
    <w:rsid w:val="00F35EB5"/>
    <w:rsid w:val="00F37974"/>
    <w:rsid w:val="00F40071"/>
    <w:rsid w:val="00F4539A"/>
    <w:rsid w:val="00F45BFC"/>
    <w:rsid w:val="00F51302"/>
    <w:rsid w:val="00F52BDC"/>
    <w:rsid w:val="00F61F40"/>
    <w:rsid w:val="00F64B22"/>
    <w:rsid w:val="00F65719"/>
    <w:rsid w:val="00F65D38"/>
    <w:rsid w:val="00F66059"/>
    <w:rsid w:val="00F75E20"/>
    <w:rsid w:val="00FB7B9E"/>
    <w:rsid w:val="00FC5999"/>
    <w:rsid w:val="00FF0C4A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DF"/>
  </w:style>
  <w:style w:type="paragraph" w:styleId="Footer">
    <w:name w:val="footer"/>
    <w:basedOn w:val="Normal"/>
    <w:link w:val="FooterChar"/>
    <w:uiPriority w:val="99"/>
    <w:unhideWhenUsed/>
    <w:rsid w:val="002C4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44DF"/>
  </w:style>
  <w:style w:type="paragraph" w:styleId="a4">
    <w:name w:val="footer"/>
    <w:basedOn w:val="a"/>
    <w:link w:val="Char0"/>
    <w:uiPriority w:val="99"/>
    <w:unhideWhenUsed/>
    <w:rsid w:val="002C4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4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</dc:creator>
  <cp:lastModifiedBy>Odai</cp:lastModifiedBy>
  <cp:revision>5</cp:revision>
  <dcterms:created xsi:type="dcterms:W3CDTF">2015-10-02T12:36:00Z</dcterms:created>
  <dcterms:modified xsi:type="dcterms:W3CDTF">2015-11-20T13:04:00Z</dcterms:modified>
</cp:coreProperties>
</file>