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tbl>
      <w:tblPr>
        <w:tblStyle w:val="TableGrid"/>
        <w:bidiVisual/>
        <w:tblW w:w="13305" w:type="dxa"/>
        <w:jc w:val="center"/>
        <w:tblInd w:w="-40" w:type="dxa"/>
        <w:tblBorders>
          <w:top w:val="thinThickSmallGap" w:sz="12" w:space="0" w:color="auto"/>
          <w:left w:val="thickThinSmallGap" w:sz="12" w:space="0" w:color="auto"/>
          <w:bottom w:val="thickThinSmallGap" w:sz="12" w:space="0" w:color="auto"/>
          <w:right w:val="thinThickSmallGap" w:sz="12" w:space="0" w:color="auto"/>
        </w:tblBorders>
        <w:tblLook w:val="04A0"/>
      </w:tblPr>
      <w:tblGrid>
        <w:gridCol w:w="2390"/>
        <w:gridCol w:w="2268"/>
        <w:gridCol w:w="5548"/>
        <w:gridCol w:w="2268"/>
        <w:gridCol w:w="831"/>
      </w:tblGrid>
      <w:tr w:rsidR="008C50F7" w:rsidRPr="00827BE7" w:rsidTr="00C9401E">
        <w:trPr>
          <w:trHeight w:val="20"/>
          <w:jc w:val="center"/>
        </w:trPr>
        <w:tc>
          <w:tcPr>
            <w:tcW w:w="2390" w:type="dxa"/>
            <w:vMerge w:val="restart"/>
            <w:tcBorders>
              <w:top w:val="thickThinSmallGap" w:sz="12" w:space="0" w:color="auto"/>
            </w:tcBorders>
            <w:shd w:val="clear" w:color="auto" w:fill="auto"/>
          </w:tcPr>
          <w:p w:rsidR="008C50F7" w:rsidRPr="00827BE7" w:rsidRDefault="008C50F7" w:rsidP="00EE69A9">
            <w:pPr>
              <w:pStyle w:val="Heading4"/>
              <w:bidi w:val="0"/>
              <w:spacing w:before="0"/>
              <w:jc w:val="center"/>
              <w:outlineLvl w:val="3"/>
              <w:rPr>
                <w:rFonts w:ascii="Times New Roman" w:hAnsi="Times New Roman" w:cs="Times New Roman"/>
                <w:i w:val="0"/>
                <w:iCs w:val="0"/>
                <w:color w:val="auto"/>
                <w:lang w:bidi="ar-JO"/>
              </w:rPr>
            </w:pPr>
            <w:r w:rsidRPr="00827BE7">
              <w:rPr>
                <w:rFonts w:ascii="Times New Roman" w:hAnsi="Times New Roman" w:cs="Times New Roman"/>
                <w:i w:val="0"/>
                <w:iCs w:val="0"/>
                <w:color w:val="auto"/>
                <w:lang w:bidi="ar-JO"/>
              </w:rPr>
              <w:t xml:space="preserve">Dr. </w:t>
            </w:r>
            <w:r w:rsidR="00EE69A9" w:rsidRPr="00EE69A9">
              <w:rPr>
                <w:rFonts w:ascii="Times New Roman" w:hAnsi="Times New Roman" w:cs="Times New Roman"/>
                <w:i w:val="0"/>
                <w:iCs w:val="0"/>
                <w:color w:val="auto"/>
                <w:lang w:bidi="ar-JO"/>
              </w:rPr>
              <w:t>Issa Etier</w:t>
            </w:r>
          </w:p>
        </w:tc>
        <w:tc>
          <w:tcPr>
            <w:tcW w:w="2268" w:type="dxa"/>
            <w:vMerge w:val="restart"/>
            <w:tcBorders>
              <w:top w:val="thickThinSmallGap"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lang w:bidi="ar-JO"/>
              </w:rPr>
              <w:t>Electrical Engineering</w:t>
            </w:r>
            <w:r w:rsidRPr="00827BE7">
              <w:rPr>
                <w:rFonts w:ascii="Times New Roman" w:hAnsi="Times New Roman" w:cs="Times New Roman"/>
                <w:color w:val="auto"/>
                <w:lang w:bidi="ar-JO"/>
              </w:rPr>
              <w:t> </w:t>
            </w:r>
          </w:p>
        </w:tc>
        <w:tc>
          <w:tcPr>
            <w:tcW w:w="5548" w:type="dxa"/>
            <w:tcBorders>
              <w:top w:val="thickThinSmallGap" w:sz="12" w:space="0" w:color="auto"/>
            </w:tcBorders>
            <w:shd w:val="clear" w:color="auto" w:fill="auto"/>
          </w:tcPr>
          <w:p w:rsidR="008C50F7" w:rsidRPr="00827BE7" w:rsidRDefault="0082190B" w:rsidP="004952D1">
            <w:pPr>
              <w:bidi w:val="0"/>
              <w:jc w:val="center"/>
              <w:rPr>
                <w:rtl/>
                <w:lang w:eastAsia="en-US" w:bidi="ar-JO"/>
              </w:rPr>
            </w:pPr>
            <w:r w:rsidRPr="00827BE7">
              <w:rPr>
                <w:lang w:eastAsia="en-US" w:bidi="ar-JO"/>
              </w:rPr>
              <w:t>Award for</w:t>
            </w:r>
            <w:r w:rsidR="00161E13">
              <w:rPr>
                <w:rFonts w:hint="cs"/>
                <w:rtl/>
                <w:lang w:eastAsia="en-US" w:bidi="ar-JO"/>
              </w:rPr>
              <w:t xml:space="preserve"> </w:t>
            </w:r>
            <w:r w:rsidR="00161E13">
              <w:rPr>
                <w:lang w:eastAsia="en-US" w:bidi="ar-JO"/>
              </w:rPr>
              <w:t>(</w:t>
            </w:r>
            <w:r w:rsidRPr="00827BE7">
              <w:rPr>
                <w:lang w:eastAsia="en-US" w:bidi="ar-JO"/>
              </w:rPr>
              <w:t>JUSCO</w:t>
            </w:r>
            <w:r w:rsidR="00161E13">
              <w:rPr>
                <w:lang w:eastAsia="en-US" w:bidi="ar-JO"/>
              </w:rPr>
              <w:t>)</w:t>
            </w:r>
            <w:r w:rsidRPr="00827BE7">
              <w:rPr>
                <w:lang w:eastAsia="en-US" w:bidi="ar-JO"/>
              </w:rPr>
              <w:t xml:space="preserve"> The Fourth</w:t>
            </w:r>
            <w:r w:rsidR="004952D1">
              <w:rPr>
                <w:lang w:eastAsia="en-US" w:bidi="ar-JO"/>
              </w:rPr>
              <w:t xml:space="preserve"> </w:t>
            </w:r>
            <w:r w:rsidR="0014091F" w:rsidRPr="00827BE7">
              <w:rPr>
                <w:lang w:eastAsia="en-US" w:bidi="ar-JO"/>
              </w:rPr>
              <w:t>Applied</w:t>
            </w:r>
            <w:r w:rsidR="00534ED9" w:rsidRPr="00827BE7">
              <w:rPr>
                <w:lang w:eastAsia="en-US" w:bidi="ar-JO"/>
              </w:rPr>
              <w:t xml:space="preserve"> Funded</w:t>
            </w:r>
            <w:r w:rsidR="0014091F" w:rsidRPr="00827BE7">
              <w:rPr>
                <w:lang w:eastAsia="en-US" w:bidi="ar-JO"/>
              </w:rPr>
              <w:t xml:space="preserve"> Scientific Research</w:t>
            </w:r>
            <w:r w:rsidR="004952D1">
              <w:rPr>
                <w:lang w:eastAsia="en-US" w:bidi="ar-JO"/>
              </w:rPr>
              <w:t xml:space="preserve"> </w:t>
            </w:r>
            <w:r w:rsidR="00534ED9" w:rsidRPr="00827BE7">
              <w:rPr>
                <w:lang w:eastAsia="en-US" w:bidi="ar-JO"/>
              </w:rPr>
              <w:t>2015/2016</w:t>
            </w:r>
            <w:r w:rsidR="00CB5EA1">
              <w:rPr>
                <w:lang w:eastAsia="en-US" w:bidi="ar-JO"/>
              </w:rPr>
              <w:t xml:space="preserve"> </w:t>
            </w:r>
            <w:r w:rsidR="00161E13">
              <w:rPr>
                <w:lang w:eastAsia="en-US" w:bidi="ar-JO"/>
              </w:rPr>
              <w:t>(</w:t>
            </w:r>
            <w:r w:rsidR="0014091F" w:rsidRPr="00827BE7">
              <w:rPr>
                <w:lang w:eastAsia="en-US" w:bidi="ar-JO"/>
              </w:rPr>
              <w:t>Second Rank</w:t>
            </w:r>
            <w:r w:rsidR="001E3F1D" w:rsidRPr="00827BE7">
              <w:rPr>
                <w:lang w:eastAsia="en-US" w:bidi="ar-JO"/>
              </w:rPr>
              <w:t>)</w:t>
            </w:r>
          </w:p>
        </w:tc>
        <w:tc>
          <w:tcPr>
            <w:tcW w:w="2268" w:type="dxa"/>
            <w:tcBorders>
              <w:top w:val="thickThinSmallGap" w:sz="12" w:space="0" w:color="auto"/>
            </w:tcBorders>
            <w:shd w:val="clear" w:color="auto" w:fill="auto"/>
          </w:tcPr>
          <w:p w:rsidR="008C50F7" w:rsidRPr="00827BE7" w:rsidRDefault="008C50F7" w:rsidP="00161E13">
            <w:pPr>
              <w:bidi w:val="0"/>
              <w:jc w:val="center"/>
              <w:rPr>
                <w:rtl/>
                <w:lang w:eastAsia="en-US" w:bidi="ar-JO"/>
              </w:rPr>
            </w:pPr>
            <w:r w:rsidRPr="00827BE7">
              <w:t>Local</w:t>
            </w:r>
          </w:p>
        </w:tc>
        <w:tc>
          <w:tcPr>
            <w:tcW w:w="831" w:type="dxa"/>
            <w:tcBorders>
              <w:top w:val="thickThinSmallGap" w:sz="12" w:space="0" w:color="auto"/>
            </w:tcBorders>
            <w:shd w:val="clear" w:color="auto" w:fill="auto"/>
          </w:tcPr>
          <w:p w:rsidR="008C50F7" w:rsidRPr="00827BE7" w:rsidRDefault="00CB5EA1" w:rsidP="00CB5EA1">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2016</w:t>
            </w:r>
          </w:p>
        </w:tc>
      </w:tr>
      <w:tr w:rsidR="008C50F7" w:rsidRPr="00827BE7" w:rsidTr="00C9401E">
        <w:trPr>
          <w:jc w:val="center"/>
        </w:trPr>
        <w:tc>
          <w:tcPr>
            <w:tcW w:w="2390" w:type="dxa"/>
            <w:vMerge/>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2268" w:type="dxa"/>
            <w:vMerge/>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5548" w:type="dxa"/>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lang w:val="en-GB"/>
              </w:rPr>
            </w:pPr>
            <w:r w:rsidRPr="00827BE7">
              <w:rPr>
                <w:rFonts w:ascii="Times New Roman" w:hAnsi="Times New Roman" w:cs="Times New Roman"/>
                <w:b w:val="0"/>
                <w:bCs w:val="0"/>
                <w:i w:val="0"/>
                <w:iCs w:val="0"/>
                <w:color w:val="auto"/>
                <w:lang w:val="en-GB"/>
              </w:rPr>
              <w:t>Second Prize in the National Technology Parade 2010 for the Project: High Performance Hybrid Vertical Wind-Solar System</w:t>
            </w:r>
          </w:p>
        </w:tc>
        <w:tc>
          <w:tcPr>
            <w:tcW w:w="2268" w:type="dxa"/>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Local</w:t>
            </w:r>
          </w:p>
        </w:tc>
        <w:tc>
          <w:tcPr>
            <w:tcW w:w="831" w:type="dxa"/>
            <w:shd w:val="clear" w:color="auto" w:fill="auto"/>
          </w:tcPr>
          <w:p w:rsidR="008C50F7" w:rsidRPr="00827BE7" w:rsidRDefault="00CB5EA1" w:rsidP="00CB5EA1">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2010</w:t>
            </w:r>
          </w:p>
        </w:tc>
      </w:tr>
      <w:tr w:rsidR="008C50F7" w:rsidRPr="00827BE7" w:rsidTr="00C9401E">
        <w:trPr>
          <w:jc w:val="center"/>
        </w:trPr>
        <w:tc>
          <w:tcPr>
            <w:tcW w:w="2390" w:type="dxa"/>
            <w:vMerge/>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2268" w:type="dxa"/>
            <w:vMerge/>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5548" w:type="dxa"/>
            <w:shd w:val="clear" w:color="auto" w:fill="auto"/>
          </w:tcPr>
          <w:p w:rsidR="008C50F7" w:rsidRPr="00827BE7" w:rsidRDefault="008C50F7" w:rsidP="00D12D0B">
            <w:pPr>
              <w:pStyle w:val="Heading4"/>
              <w:bidi w:val="0"/>
              <w:spacing w:before="0"/>
              <w:jc w:val="center"/>
              <w:outlineLvl w:val="3"/>
              <w:rPr>
                <w:rFonts w:ascii="Times New Roman" w:hAnsi="Times New Roman" w:cs="Times New Roman"/>
                <w:b w:val="0"/>
                <w:bCs w:val="0"/>
                <w:i w:val="0"/>
                <w:iCs w:val="0"/>
                <w:color w:val="auto"/>
                <w:lang w:val="en-GB"/>
              </w:rPr>
            </w:pPr>
            <w:r w:rsidRPr="00827BE7">
              <w:rPr>
                <w:rFonts w:ascii="Times New Roman" w:hAnsi="Times New Roman" w:cs="Times New Roman"/>
                <w:b w:val="0"/>
                <w:bCs w:val="0"/>
                <w:i w:val="0"/>
                <w:iCs w:val="0"/>
                <w:color w:val="auto"/>
                <w:lang w:val="en-GB"/>
              </w:rPr>
              <w:t>Prize of the Best Female Team in the National Technology Parade 2010 for the Project: A DC Helical Wind Generator for Water Pump Application</w:t>
            </w:r>
          </w:p>
        </w:tc>
        <w:tc>
          <w:tcPr>
            <w:tcW w:w="2268" w:type="dxa"/>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Local</w:t>
            </w:r>
          </w:p>
        </w:tc>
        <w:tc>
          <w:tcPr>
            <w:tcW w:w="831" w:type="dxa"/>
            <w:shd w:val="clear" w:color="auto" w:fill="auto"/>
          </w:tcPr>
          <w:p w:rsidR="008C50F7" w:rsidRPr="00827BE7" w:rsidRDefault="00CB5EA1" w:rsidP="00161E13">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2010</w:t>
            </w:r>
          </w:p>
        </w:tc>
      </w:tr>
      <w:tr w:rsidR="008C50F7" w:rsidRPr="00827BE7" w:rsidTr="00581534">
        <w:trPr>
          <w:jc w:val="center"/>
        </w:trPr>
        <w:tc>
          <w:tcPr>
            <w:tcW w:w="2390" w:type="dxa"/>
            <w:vMerge/>
            <w:tcBorders>
              <w:bottom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2268" w:type="dxa"/>
            <w:vMerge/>
            <w:tcBorders>
              <w:bottom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5548" w:type="dxa"/>
            <w:tcBorders>
              <w:bottom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lang w:val="en-GB"/>
              </w:rPr>
            </w:pPr>
            <w:r w:rsidRPr="00827BE7">
              <w:rPr>
                <w:rFonts w:ascii="Times New Roman" w:hAnsi="Times New Roman" w:cs="Times New Roman"/>
                <w:b w:val="0"/>
                <w:bCs w:val="0"/>
                <w:i w:val="0"/>
                <w:iCs w:val="0"/>
                <w:color w:val="auto"/>
                <w:lang w:val="en-GB"/>
              </w:rPr>
              <w:t>Prize of the Best Team in the National Technology Parade 2008 for the Project: Traffic Violation Automation</w:t>
            </w:r>
          </w:p>
        </w:tc>
        <w:tc>
          <w:tcPr>
            <w:tcW w:w="2268" w:type="dxa"/>
            <w:tcBorders>
              <w:bottom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Local</w:t>
            </w:r>
          </w:p>
        </w:tc>
        <w:tc>
          <w:tcPr>
            <w:tcW w:w="831" w:type="dxa"/>
            <w:tcBorders>
              <w:bottom w:val="single" w:sz="12" w:space="0" w:color="auto"/>
            </w:tcBorders>
            <w:shd w:val="clear" w:color="auto" w:fill="auto"/>
          </w:tcPr>
          <w:p w:rsidR="008C50F7" w:rsidRPr="00827BE7" w:rsidRDefault="00CB5EA1" w:rsidP="00CB5EA1">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2008</w:t>
            </w:r>
          </w:p>
        </w:tc>
      </w:tr>
      <w:tr w:rsidR="008C50F7" w:rsidRPr="00827BE7" w:rsidTr="00581534">
        <w:trPr>
          <w:jc w:val="center"/>
        </w:trPr>
        <w:tc>
          <w:tcPr>
            <w:tcW w:w="2390" w:type="dxa"/>
            <w:tcBorders>
              <w:top w:val="single" w:sz="12" w:space="0" w:color="auto"/>
              <w:bottom w:val="single" w:sz="12" w:space="0" w:color="auto"/>
            </w:tcBorders>
            <w:shd w:val="clear" w:color="auto" w:fill="auto"/>
          </w:tcPr>
          <w:p w:rsidR="008C50F7" w:rsidRPr="00827BE7" w:rsidRDefault="008C50F7" w:rsidP="00161E13">
            <w:pPr>
              <w:bidi w:val="0"/>
              <w:jc w:val="center"/>
              <w:rPr>
                <w:b/>
                <w:bCs/>
                <w:color w:val="000000" w:themeColor="text1"/>
                <w:rtl/>
                <w:lang w:bidi="ar-JO"/>
              </w:rPr>
            </w:pPr>
            <w:r w:rsidRPr="0067335C">
              <w:rPr>
                <w:rStyle w:val="apple-converted-space"/>
                <w:b/>
                <w:bCs/>
                <w:color w:val="000000" w:themeColor="text1"/>
              </w:rPr>
              <w:t> </w:t>
            </w:r>
            <w:r w:rsidRPr="00827BE7">
              <w:rPr>
                <w:rFonts w:eastAsiaTheme="majorEastAsia"/>
                <w:b/>
                <w:bCs/>
                <w:lang w:bidi="ar-JO"/>
              </w:rPr>
              <w:t xml:space="preserve">Dr. </w:t>
            </w:r>
            <w:hyperlink r:id="rId9" w:history="1">
              <w:r w:rsidRPr="00827BE7">
                <w:rPr>
                  <w:rFonts w:eastAsiaTheme="majorEastAsia"/>
                  <w:b/>
                  <w:bCs/>
                  <w:lang w:bidi="ar-JO"/>
                </w:rPr>
                <w:t>Bassam Mohammed</w:t>
              </w:r>
            </w:hyperlink>
          </w:p>
        </w:tc>
        <w:tc>
          <w:tcPr>
            <w:tcW w:w="2268" w:type="dxa"/>
            <w:tcBorders>
              <w:top w:val="single" w:sz="12" w:space="0" w:color="auto"/>
              <w:bottom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rtl/>
                <w:lang w:bidi="ar-JO"/>
              </w:rPr>
            </w:pPr>
            <w:r w:rsidRPr="00827BE7">
              <w:rPr>
                <w:rFonts w:ascii="Times New Roman" w:hAnsi="Times New Roman" w:cs="Times New Roman"/>
                <w:i w:val="0"/>
                <w:iCs w:val="0"/>
                <w:color w:val="auto"/>
                <w:lang w:bidi="ar-JO"/>
              </w:rPr>
              <w:t>Computer Engineering</w:t>
            </w:r>
          </w:p>
        </w:tc>
        <w:tc>
          <w:tcPr>
            <w:tcW w:w="5548" w:type="dxa"/>
            <w:tcBorders>
              <w:top w:val="single" w:sz="12" w:space="0" w:color="auto"/>
              <w:bottom w:val="single" w:sz="12" w:space="0" w:color="auto"/>
            </w:tcBorders>
            <w:shd w:val="clear" w:color="auto" w:fill="auto"/>
          </w:tcPr>
          <w:p w:rsidR="008C50F7" w:rsidRPr="00827BE7" w:rsidRDefault="00ED1E37" w:rsidP="00450DC1">
            <w:pPr>
              <w:bidi w:val="0"/>
              <w:jc w:val="center"/>
              <w:rPr>
                <w:rFonts w:eastAsiaTheme="majorEastAsia"/>
                <w:lang w:bidi="ar-JO"/>
              </w:rPr>
            </w:pPr>
            <w:r w:rsidRPr="00827BE7">
              <w:rPr>
                <w:rFonts w:eastAsiaTheme="majorEastAsia"/>
                <w:lang w:val="en-GB"/>
              </w:rPr>
              <w:t xml:space="preserve">The </w:t>
            </w:r>
            <w:r w:rsidR="007E3C98" w:rsidRPr="00827BE7">
              <w:rPr>
                <w:rFonts w:eastAsiaTheme="majorEastAsia"/>
                <w:lang w:val="en-GB"/>
              </w:rPr>
              <w:t>Bio-Medical Technology Category</w:t>
            </w:r>
            <w:r w:rsidR="00214070" w:rsidRPr="00827BE7">
              <w:rPr>
                <w:rFonts w:eastAsiaTheme="majorEastAsia"/>
                <w:lang w:val="en-GB"/>
              </w:rPr>
              <w:t>,</w:t>
            </w:r>
            <w:r w:rsidR="009A610D" w:rsidRPr="00827BE7">
              <w:rPr>
                <w:rFonts w:eastAsiaTheme="majorEastAsia"/>
                <w:lang w:val="en-GB"/>
              </w:rPr>
              <w:t xml:space="preserve"> </w:t>
            </w:r>
            <w:r w:rsidR="00450DC1">
              <w:rPr>
                <w:rFonts w:eastAsiaTheme="majorEastAsia"/>
                <w:lang w:val="en-GB"/>
              </w:rPr>
              <w:t>i</w:t>
            </w:r>
            <w:r w:rsidR="009A610D" w:rsidRPr="00827BE7">
              <w:rPr>
                <w:rFonts w:eastAsiaTheme="majorEastAsia"/>
                <w:lang w:val="en-GB"/>
              </w:rPr>
              <w:t xml:space="preserve">n </w:t>
            </w:r>
            <w:r w:rsidR="00214070" w:rsidRPr="00827BE7">
              <w:rPr>
                <w:rFonts w:eastAsiaTheme="majorEastAsia"/>
                <w:lang w:val="en-GB"/>
              </w:rPr>
              <w:t>t</w:t>
            </w:r>
            <w:r w:rsidR="009A610D" w:rsidRPr="00827BE7">
              <w:rPr>
                <w:rFonts w:eastAsiaTheme="majorEastAsia"/>
                <w:lang w:val="en-GB"/>
              </w:rPr>
              <w:t>he 9th National Technology Parade</w:t>
            </w:r>
          </w:p>
          <w:p w:rsidR="001E3F1D" w:rsidRPr="00827BE7" w:rsidRDefault="00CB5EA1" w:rsidP="00CB5EA1">
            <w:pPr>
              <w:bidi w:val="0"/>
              <w:jc w:val="center"/>
              <w:rPr>
                <w:rtl/>
                <w:lang w:bidi="ar-JO"/>
              </w:rPr>
            </w:pPr>
            <w:r>
              <w:rPr>
                <w:rFonts w:eastAsiaTheme="majorEastAsia"/>
                <w:lang w:val="en-GB"/>
              </w:rPr>
              <w:t>(</w:t>
            </w:r>
            <w:r w:rsidR="001E3F1D" w:rsidRPr="00827BE7">
              <w:rPr>
                <w:rFonts w:eastAsiaTheme="majorEastAsia"/>
                <w:lang w:val="en-GB"/>
              </w:rPr>
              <w:t>Third Rank)</w:t>
            </w:r>
          </w:p>
        </w:tc>
        <w:tc>
          <w:tcPr>
            <w:tcW w:w="2268" w:type="dxa"/>
            <w:tcBorders>
              <w:top w:val="single" w:sz="12" w:space="0" w:color="auto"/>
              <w:bottom w:val="single" w:sz="12" w:space="0" w:color="auto"/>
            </w:tcBorders>
            <w:shd w:val="clear" w:color="auto" w:fill="auto"/>
          </w:tcPr>
          <w:p w:rsidR="008C50F7" w:rsidRPr="00827BE7" w:rsidRDefault="008C50F7" w:rsidP="00161E13">
            <w:pPr>
              <w:bidi w:val="0"/>
              <w:jc w:val="center"/>
              <w:rPr>
                <w:rtl/>
                <w:lang w:bidi="ar-JO"/>
              </w:rPr>
            </w:pPr>
            <w:r w:rsidRPr="00827BE7">
              <w:t>Local</w:t>
            </w:r>
          </w:p>
        </w:tc>
        <w:tc>
          <w:tcPr>
            <w:tcW w:w="831" w:type="dxa"/>
            <w:tcBorders>
              <w:top w:val="single" w:sz="12" w:space="0" w:color="auto"/>
              <w:bottom w:val="single" w:sz="12" w:space="0" w:color="auto"/>
            </w:tcBorders>
            <w:shd w:val="clear" w:color="auto" w:fill="auto"/>
          </w:tcPr>
          <w:p w:rsidR="008C50F7" w:rsidRPr="00827BE7" w:rsidRDefault="00CB5EA1" w:rsidP="00161E13">
            <w:pPr>
              <w:bidi w:val="0"/>
              <w:jc w:val="center"/>
              <w:rPr>
                <w:rtl/>
                <w:lang w:bidi="ar-JO"/>
              </w:rPr>
            </w:pPr>
            <w:r w:rsidRPr="00CB5EA1">
              <w:t>2016</w:t>
            </w:r>
          </w:p>
        </w:tc>
      </w:tr>
      <w:tr w:rsidR="008C50F7" w:rsidRPr="00827BE7" w:rsidTr="00581534">
        <w:trPr>
          <w:jc w:val="center"/>
        </w:trPr>
        <w:tc>
          <w:tcPr>
            <w:tcW w:w="2390" w:type="dxa"/>
            <w:vMerge w:val="restart"/>
            <w:tcBorders>
              <w:top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lang w:bidi="ar-JO"/>
              </w:rPr>
            </w:pPr>
            <w:r w:rsidRPr="00827BE7">
              <w:rPr>
                <w:rFonts w:ascii="Times New Roman" w:hAnsi="Times New Roman" w:cs="Times New Roman"/>
                <w:i w:val="0"/>
                <w:iCs w:val="0"/>
                <w:color w:val="auto"/>
                <w:lang w:bidi="ar-JO"/>
              </w:rPr>
              <w:t>Prof. Ahmed Bdour</w:t>
            </w:r>
          </w:p>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rPr>
            </w:pPr>
          </w:p>
        </w:tc>
        <w:tc>
          <w:tcPr>
            <w:tcW w:w="2268" w:type="dxa"/>
            <w:vMerge w:val="restart"/>
            <w:tcBorders>
              <w:top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lang w:bidi="ar-JO"/>
              </w:rPr>
              <w:t>Civil Engineering</w:t>
            </w:r>
          </w:p>
        </w:tc>
        <w:tc>
          <w:tcPr>
            <w:tcW w:w="5548" w:type="dxa"/>
            <w:tcBorders>
              <w:top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Excellent Award for the Best Project in t</w:t>
            </w:r>
            <w:r w:rsidR="00C804ED" w:rsidRPr="00827BE7">
              <w:rPr>
                <w:rFonts w:ascii="Times New Roman" w:hAnsi="Times New Roman" w:cs="Times New Roman"/>
                <w:b w:val="0"/>
                <w:bCs w:val="0"/>
                <w:i w:val="0"/>
                <w:iCs w:val="0"/>
                <w:color w:val="auto"/>
              </w:rPr>
              <w:t>he Faculty for Factory Program</w:t>
            </w:r>
            <w:r w:rsidRPr="00827BE7">
              <w:rPr>
                <w:rFonts w:ascii="Times New Roman" w:hAnsi="Times New Roman" w:cs="Times New Roman"/>
                <w:b w:val="0"/>
                <w:bCs w:val="0"/>
                <w:i w:val="0"/>
                <w:iCs w:val="0"/>
                <w:color w:val="auto"/>
              </w:rPr>
              <w:t>, Ministry of Higher Education and Scientific Research, Amman, Jordan</w:t>
            </w:r>
          </w:p>
          <w:p w:rsidR="00C804ED" w:rsidRPr="00827BE7" w:rsidRDefault="00CB5EA1" w:rsidP="00CB5EA1">
            <w:pPr>
              <w:bidi w:val="0"/>
              <w:jc w:val="center"/>
              <w:rPr>
                <w:rtl/>
                <w:lang w:bidi="ar-JO"/>
              </w:rPr>
            </w:pPr>
            <w:r>
              <w:t>(</w:t>
            </w:r>
            <w:r w:rsidR="00C804ED" w:rsidRPr="00827BE7">
              <w:t>3</w:t>
            </w:r>
            <w:r w:rsidR="00C804ED" w:rsidRPr="00827BE7">
              <w:rPr>
                <w:vertAlign w:val="superscript"/>
              </w:rPr>
              <w:t>rd</w:t>
            </w:r>
            <w:r w:rsidR="00C804ED" w:rsidRPr="00827BE7">
              <w:t>Position)</w:t>
            </w:r>
          </w:p>
        </w:tc>
        <w:tc>
          <w:tcPr>
            <w:tcW w:w="2268" w:type="dxa"/>
            <w:tcBorders>
              <w:top w:val="single" w:sz="12" w:space="0" w:color="auto"/>
            </w:tcBorders>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Local</w:t>
            </w:r>
          </w:p>
        </w:tc>
        <w:tc>
          <w:tcPr>
            <w:tcW w:w="831" w:type="dxa"/>
            <w:tcBorders>
              <w:top w:val="single" w:sz="12" w:space="0" w:color="auto"/>
            </w:tcBorders>
            <w:shd w:val="clear" w:color="auto" w:fill="auto"/>
          </w:tcPr>
          <w:p w:rsidR="008C50F7" w:rsidRPr="00827BE7" w:rsidRDefault="00CB5EA1" w:rsidP="00161E13">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2008</w:t>
            </w:r>
          </w:p>
        </w:tc>
      </w:tr>
      <w:tr w:rsidR="006F76B8" w:rsidRPr="00827BE7" w:rsidTr="00C9401E">
        <w:trPr>
          <w:jc w:val="center"/>
        </w:trPr>
        <w:tc>
          <w:tcPr>
            <w:tcW w:w="2390" w:type="dxa"/>
            <w:vMerge/>
            <w:shd w:val="clear" w:color="auto" w:fill="auto"/>
          </w:tcPr>
          <w:p w:rsidR="006F76B8" w:rsidRPr="00827BE7" w:rsidRDefault="006F76B8" w:rsidP="00161E13">
            <w:pPr>
              <w:bidi w:val="0"/>
              <w:jc w:val="center"/>
              <w:rPr>
                <w:b/>
                <w:bCs/>
                <w:rtl/>
                <w:lang w:bidi="ar-JO"/>
              </w:rPr>
            </w:pPr>
          </w:p>
        </w:tc>
        <w:tc>
          <w:tcPr>
            <w:tcW w:w="2268" w:type="dxa"/>
            <w:vMerge/>
            <w:shd w:val="clear" w:color="auto" w:fill="auto"/>
          </w:tcPr>
          <w:p w:rsidR="006F76B8" w:rsidRPr="00827BE7" w:rsidRDefault="006F76B8" w:rsidP="00161E13">
            <w:pPr>
              <w:bidi w:val="0"/>
              <w:jc w:val="center"/>
              <w:rPr>
                <w:b/>
                <w:bCs/>
                <w:rtl/>
                <w:lang w:bidi="ar-JO"/>
              </w:rPr>
            </w:pPr>
          </w:p>
        </w:tc>
        <w:tc>
          <w:tcPr>
            <w:tcW w:w="5548" w:type="dxa"/>
            <w:shd w:val="clear" w:color="auto" w:fill="auto"/>
          </w:tcPr>
          <w:p w:rsidR="006F76B8" w:rsidRPr="00827BE7" w:rsidRDefault="006F76B8" w:rsidP="00161E13">
            <w:pPr>
              <w:bidi w:val="0"/>
              <w:jc w:val="center"/>
              <w:rPr>
                <w:rtl/>
                <w:lang w:bidi="ar-JO"/>
              </w:rPr>
            </w:pPr>
            <w:r w:rsidRPr="00827BE7">
              <w:t>Visiting International Fellowship Award in the World Environmental and Water Resources Congress, Florida, USA, for the Paper Entitled "Perspectives on Sustainable Wastewater Treatment Technologies and Reuse Options in the Urban Areas of the Mediterranean Region</w:t>
            </w:r>
            <w:r w:rsidRPr="00827BE7">
              <w:rPr>
                <w:rtl/>
              </w:rPr>
              <w:t>"</w:t>
            </w:r>
          </w:p>
        </w:tc>
        <w:tc>
          <w:tcPr>
            <w:tcW w:w="2268" w:type="dxa"/>
            <w:shd w:val="clear" w:color="auto" w:fill="auto"/>
          </w:tcPr>
          <w:p w:rsidR="006F76B8" w:rsidRPr="00827BE7" w:rsidRDefault="006F76B8" w:rsidP="00161E13">
            <w:pPr>
              <w:bidi w:val="0"/>
              <w:jc w:val="center"/>
              <w:rPr>
                <w:lang w:bidi="ar-JO"/>
              </w:rPr>
            </w:pPr>
            <w:r w:rsidRPr="00827BE7">
              <w:t>International</w:t>
            </w:r>
          </w:p>
        </w:tc>
        <w:tc>
          <w:tcPr>
            <w:tcW w:w="831" w:type="dxa"/>
            <w:shd w:val="clear" w:color="auto" w:fill="auto"/>
          </w:tcPr>
          <w:p w:rsidR="006F76B8" w:rsidRPr="00827BE7" w:rsidRDefault="00CB5EA1" w:rsidP="00CB5EA1">
            <w:pPr>
              <w:bidi w:val="0"/>
              <w:jc w:val="center"/>
            </w:pPr>
            <w:r>
              <w:t>2007</w:t>
            </w:r>
          </w:p>
        </w:tc>
      </w:tr>
      <w:tr w:rsidR="008C50F7" w:rsidRPr="00827BE7" w:rsidTr="00C9401E">
        <w:trPr>
          <w:jc w:val="center"/>
        </w:trPr>
        <w:tc>
          <w:tcPr>
            <w:tcW w:w="2390" w:type="dxa"/>
            <w:vMerge w:val="restart"/>
            <w:shd w:val="clear" w:color="auto" w:fill="auto"/>
          </w:tcPr>
          <w:p w:rsidR="00534ED9" w:rsidRPr="00827BE7" w:rsidRDefault="008C50F7" w:rsidP="00161E13">
            <w:pPr>
              <w:pStyle w:val="Heading4"/>
              <w:bidi w:val="0"/>
              <w:spacing w:before="0"/>
              <w:jc w:val="center"/>
              <w:outlineLvl w:val="3"/>
              <w:rPr>
                <w:rFonts w:ascii="Times New Roman" w:hAnsi="Times New Roman" w:cs="Times New Roman"/>
                <w:i w:val="0"/>
                <w:iCs w:val="0"/>
                <w:color w:val="auto"/>
                <w:lang w:bidi="ar-JO"/>
              </w:rPr>
            </w:pPr>
            <w:r w:rsidRPr="00827BE7">
              <w:rPr>
                <w:rFonts w:ascii="Times New Roman" w:hAnsi="Times New Roman" w:cs="Times New Roman"/>
                <w:i w:val="0"/>
                <w:iCs w:val="0"/>
                <w:color w:val="auto"/>
                <w:lang w:bidi="ar-JO"/>
              </w:rPr>
              <w:lastRenderedPageBreak/>
              <w:t>Dr. Omar</w:t>
            </w:r>
          </w:p>
          <w:p w:rsidR="008C50F7" w:rsidRPr="00827BE7" w:rsidRDefault="00534ED9" w:rsidP="00161E13">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lang w:bidi="ar-JO"/>
              </w:rPr>
              <w:t xml:space="preserve"> </w:t>
            </w:r>
            <w:r w:rsidR="00581534" w:rsidRPr="00581534">
              <w:rPr>
                <w:rFonts w:ascii="Times New Roman" w:hAnsi="Times New Roman" w:cs="Times New Roman"/>
                <w:i w:val="0"/>
                <w:iCs w:val="0"/>
                <w:color w:val="auto"/>
                <w:lang w:bidi="ar-JO"/>
              </w:rPr>
              <w:t>Al-Hattamleh</w:t>
            </w:r>
          </w:p>
        </w:tc>
        <w:tc>
          <w:tcPr>
            <w:tcW w:w="2268" w:type="dxa"/>
            <w:vMerge w:val="restart"/>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lang w:bidi="ar-JO"/>
              </w:rPr>
              <w:t>Civil Engineering</w:t>
            </w:r>
          </w:p>
        </w:tc>
        <w:tc>
          <w:tcPr>
            <w:tcW w:w="5548" w:type="dxa"/>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Certificate of Appreciation Awarded as a Member of Paper Review Committee for Sixth International Conference on Case History in Geotechnical Engineering, Distance and Continuing Education, University of Missouri – Rolla</w:t>
            </w:r>
          </w:p>
        </w:tc>
        <w:tc>
          <w:tcPr>
            <w:tcW w:w="2268" w:type="dxa"/>
            <w:shd w:val="clear" w:color="auto" w:fill="auto"/>
          </w:tcPr>
          <w:p w:rsidR="008C50F7" w:rsidRPr="00827BE7" w:rsidRDefault="008C50F7"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International</w:t>
            </w:r>
          </w:p>
        </w:tc>
        <w:tc>
          <w:tcPr>
            <w:tcW w:w="831" w:type="dxa"/>
            <w:shd w:val="clear" w:color="auto" w:fill="auto"/>
          </w:tcPr>
          <w:p w:rsidR="008C50F7" w:rsidRPr="00827BE7" w:rsidRDefault="00D943C6" w:rsidP="00161E13">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2008</w:t>
            </w:r>
          </w:p>
        </w:tc>
      </w:tr>
      <w:tr w:rsidR="006F76B8" w:rsidRPr="00827BE7" w:rsidTr="00692A22">
        <w:trPr>
          <w:jc w:val="center"/>
        </w:trPr>
        <w:tc>
          <w:tcPr>
            <w:tcW w:w="2390" w:type="dxa"/>
            <w:vMerge/>
            <w:tcBorders>
              <w:bottom w:val="single" w:sz="12" w:space="0" w:color="auto"/>
            </w:tcBorders>
            <w:shd w:val="clear" w:color="auto" w:fill="auto"/>
          </w:tcPr>
          <w:p w:rsidR="006F76B8" w:rsidRPr="00827BE7" w:rsidRDefault="006F76B8" w:rsidP="00161E13">
            <w:pPr>
              <w:pStyle w:val="Heading4"/>
              <w:bidi w:val="0"/>
              <w:spacing w:before="0"/>
              <w:jc w:val="center"/>
              <w:outlineLvl w:val="3"/>
              <w:rPr>
                <w:rFonts w:ascii="Times New Roman" w:hAnsi="Times New Roman" w:cs="Times New Roman"/>
                <w:i w:val="0"/>
                <w:iCs w:val="0"/>
                <w:color w:val="auto"/>
                <w:rtl/>
              </w:rPr>
            </w:pPr>
          </w:p>
        </w:tc>
        <w:tc>
          <w:tcPr>
            <w:tcW w:w="2268" w:type="dxa"/>
            <w:vMerge/>
            <w:tcBorders>
              <w:bottom w:val="single" w:sz="12" w:space="0" w:color="auto"/>
            </w:tcBorders>
            <w:shd w:val="clear" w:color="auto" w:fill="auto"/>
          </w:tcPr>
          <w:p w:rsidR="006F76B8" w:rsidRPr="00827BE7" w:rsidRDefault="006F76B8" w:rsidP="00161E13">
            <w:pPr>
              <w:pStyle w:val="Heading4"/>
              <w:bidi w:val="0"/>
              <w:spacing w:before="0"/>
              <w:jc w:val="center"/>
              <w:outlineLvl w:val="3"/>
              <w:rPr>
                <w:rFonts w:ascii="Times New Roman" w:hAnsi="Times New Roman" w:cs="Times New Roman"/>
                <w:i w:val="0"/>
                <w:iCs w:val="0"/>
                <w:color w:val="auto"/>
                <w:rtl/>
              </w:rPr>
            </w:pPr>
          </w:p>
        </w:tc>
        <w:tc>
          <w:tcPr>
            <w:tcW w:w="5548" w:type="dxa"/>
            <w:tcBorders>
              <w:bottom w:val="single" w:sz="12" w:space="0" w:color="auto"/>
            </w:tcBorders>
            <w:shd w:val="clear" w:color="auto" w:fill="auto"/>
          </w:tcPr>
          <w:p w:rsidR="006F76B8" w:rsidRPr="00827BE7" w:rsidRDefault="006F76B8"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John A. Roberson Thesis/ Dissertation Award, Department of Civil and Environmental Engineering, WSU</w:t>
            </w:r>
          </w:p>
        </w:tc>
        <w:tc>
          <w:tcPr>
            <w:tcW w:w="2268" w:type="dxa"/>
            <w:tcBorders>
              <w:bottom w:val="single" w:sz="12" w:space="0" w:color="auto"/>
            </w:tcBorders>
            <w:shd w:val="clear" w:color="auto" w:fill="auto"/>
          </w:tcPr>
          <w:p w:rsidR="006F76B8" w:rsidRPr="00827BE7" w:rsidRDefault="006F76B8" w:rsidP="00161E13">
            <w:pPr>
              <w:pStyle w:val="Heading4"/>
              <w:bidi w:val="0"/>
              <w:spacing w:before="0"/>
              <w:jc w:val="center"/>
              <w:outlineLvl w:val="3"/>
              <w:rPr>
                <w:rFonts w:ascii="Times New Roman" w:hAnsi="Times New Roman" w:cs="Times New Roman"/>
                <w:b w:val="0"/>
                <w:bCs w:val="0"/>
                <w:i w:val="0"/>
                <w:iCs w:val="0"/>
                <w:color w:val="auto"/>
                <w:rtl/>
              </w:rPr>
            </w:pPr>
            <w:r w:rsidRPr="00827BE7">
              <w:rPr>
                <w:rFonts w:ascii="Times New Roman" w:hAnsi="Times New Roman" w:cs="Times New Roman"/>
                <w:b w:val="0"/>
                <w:bCs w:val="0"/>
                <w:i w:val="0"/>
                <w:iCs w:val="0"/>
                <w:color w:val="auto"/>
              </w:rPr>
              <w:t>International</w:t>
            </w:r>
          </w:p>
        </w:tc>
        <w:tc>
          <w:tcPr>
            <w:tcW w:w="831" w:type="dxa"/>
            <w:tcBorders>
              <w:bottom w:val="single" w:sz="12" w:space="0" w:color="auto"/>
            </w:tcBorders>
            <w:shd w:val="clear" w:color="auto" w:fill="auto"/>
          </w:tcPr>
          <w:p w:rsidR="006F76B8" w:rsidRPr="00827BE7" w:rsidRDefault="00D943C6" w:rsidP="00D943C6">
            <w:pPr>
              <w:pStyle w:val="Heading4"/>
              <w:bidi w:val="0"/>
              <w:spacing w:before="0"/>
              <w:jc w:val="center"/>
              <w:outlineLvl w:val="3"/>
              <w:rPr>
                <w:rFonts w:ascii="Times New Roman" w:hAnsi="Times New Roman" w:cs="Times New Roman"/>
                <w:b w:val="0"/>
                <w:bCs w:val="0"/>
                <w:i w:val="0"/>
                <w:iCs w:val="0"/>
                <w:color w:val="auto"/>
                <w:rtl/>
              </w:rPr>
            </w:pPr>
            <w:r>
              <w:rPr>
                <w:rFonts w:ascii="Times New Roman" w:hAnsi="Times New Roman" w:cs="Times New Roman"/>
                <w:b w:val="0"/>
                <w:bCs w:val="0"/>
                <w:i w:val="0"/>
                <w:iCs w:val="0"/>
                <w:color w:val="auto"/>
              </w:rPr>
              <w:t>2004</w:t>
            </w:r>
          </w:p>
        </w:tc>
      </w:tr>
      <w:tr w:rsidR="00BC35A8" w:rsidRPr="00827BE7" w:rsidTr="00692A22">
        <w:trPr>
          <w:jc w:val="center"/>
        </w:trPr>
        <w:tc>
          <w:tcPr>
            <w:tcW w:w="2390" w:type="dxa"/>
            <w:tcBorders>
              <w:top w:val="single" w:sz="12" w:space="0" w:color="auto"/>
              <w:bottom w:val="nil"/>
            </w:tcBorders>
            <w:shd w:val="clear" w:color="auto" w:fill="auto"/>
          </w:tcPr>
          <w:p w:rsidR="00BC35A8" w:rsidRPr="00BE669D" w:rsidRDefault="00BC35A8" w:rsidP="00BE669D">
            <w:pPr>
              <w:pStyle w:val="Heading4"/>
              <w:bidi w:val="0"/>
              <w:spacing w:before="0"/>
              <w:jc w:val="center"/>
              <w:outlineLvl w:val="3"/>
              <w:rPr>
                <w:rFonts w:ascii="Times New Roman" w:hAnsi="Times New Roman" w:cs="Times New Roman"/>
                <w:i w:val="0"/>
                <w:iCs w:val="0"/>
                <w:color w:val="auto"/>
                <w:rtl/>
              </w:rPr>
            </w:pPr>
            <w:r w:rsidRPr="00BE669D">
              <w:rPr>
                <w:rFonts w:ascii="Times New Roman" w:hAnsi="Times New Roman" w:cs="Times New Roman"/>
                <w:i w:val="0"/>
                <w:iCs w:val="0"/>
                <w:color w:val="auto"/>
              </w:rPr>
              <w:t>Eng.</w:t>
            </w:r>
            <w:r w:rsidRPr="00BE669D">
              <w:rPr>
                <w:rStyle w:val="apple-converted-space"/>
                <w:rFonts w:ascii="Times New Roman" w:hAnsi="Times New Roman" w:cs="Times New Roman"/>
                <w:i w:val="0"/>
                <w:iCs w:val="0"/>
                <w:color w:val="auto"/>
                <w:shd w:val="clear" w:color="auto" w:fill="D6D6D6"/>
              </w:rPr>
              <w:t> </w:t>
            </w:r>
            <w:r w:rsidR="00BE669D" w:rsidRPr="00BE669D">
              <w:rPr>
                <w:rFonts w:ascii="Times New Roman" w:hAnsi="Times New Roman" w:cs="Times New Roman"/>
                <w:i w:val="0"/>
                <w:iCs w:val="0"/>
                <w:color w:val="auto"/>
              </w:rPr>
              <w:t>Hisham Al-Qasrawi</w:t>
            </w:r>
          </w:p>
        </w:tc>
        <w:tc>
          <w:tcPr>
            <w:tcW w:w="2268" w:type="dxa"/>
            <w:tcBorders>
              <w:top w:val="single" w:sz="12" w:space="0" w:color="auto"/>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r w:rsidRPr="00BC35A8">
              <w:rPr>
                <w:rFonts w:ascii="Times New Roman" w:hAnsi="Times New Roman" w:cs="Times New Roman"/>
                <w:i w:val="0"/>
                <w:iCs w:val="0"/>
                <w:color w:val="auto"/>
              </w:rPr>
              <w:t>Civil Engineering</w:t>
            </w:r>
          </w:p>
        </w:tc>
        <w:tc>
          <w:tcPr>
            <w:tcW w:w="5548" w:type="dxa"/>
            <w:tcBorders>
              <w:top w:val="single" w:sz="12" w:space="0" w:color="auto"/>
              <w:bottom w:val="single" w:sz="4" w:space="0" w:color="auto"/>
            </w:tcBorders>
            <w:shd w:val="clear" w:color="auto" w:fill="auto"/>
          </w:tcPr>
          <w:p w:rsidR="00BC35A8" w:rsidRPr="00827BE7" w:rsidRDefault="00BC35A8" w:rsidP="00BC35A8">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Second Award in The Association</w:t>
            </w:r>
          </w:p>
          <w:p w:rsidR="00BC35A8" w:rsidRPr="00827BE7" w:rsidRDefault="00BC35A8" w:rsidP="00BC35A8">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of Engineers,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Jordan for Undergraduate Projects. The Project Entitled: Construction Errors and Their Impact on The Construction Economy”</w:t>
            </w:r>
          </w:p>
        </w:tc>
        <w:tc>
          <w:tcPr>
            <w:tcW w:w="2268" w:type="dxa"/>
            <w:tcBorders>
              <w:top w:val="single" w:sz="12" w:space="0" w:color="auto"/>
              <w:bottom w:val="single" w:sz="4" w:space="0" w:color="auto"/>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Local</w:t>
            </w:r>
          </w:p>
        </w:tc>
        <w:tc>
          <w:tcPr>
            <w:tcW w:w="831" w:type="dxa"/>
            <w:tcBorders>
              <w:top w:val="single" w:sz="12" w:space="0" w:color="auto"/>
              <w:bottom w:val="single" w:sz="4" w:space="0" w:color="auto"/>
            </w:tcBorders>
            <w:shd w:val="clear" w:color="auto" w:fill="auto"/>
          </w:tcPr>
          <w:p w:rsidR="00BC35A8" w:rsidRDefault="00BC35A8" w:rsidP="00D943C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2009</w:t>
            </w:r>
          </w:p>
        </w:tc>
      </w:tr>
      <w:tr w:rsidR="00BC35A8" w:rsidRPr="00827BE7" w:rsidTr="00692A22">
        <w:trPr>
          <w:jc w:val="center"/>
        </w:trPr>
        <w:tc>
          <w:tcPr>
            <w:tcW w:w="2390" w:type="dxa"/>
            <w:tcBorders>
              <w:top w:val="nil"/>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2268" w:type="dxa"/>
            <w:tcBorders>
              <w:top w:val="nil"/>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5548" w:type="dxa"/>
            <w:tcBorders>
              <w:top w:val="single" w:sz="4" w:space="0" w:color="auto"/>
            </w:tcBorders>
            <w:shd w:val="clear" w:color="auto" w:fill="auto"/>
          </w:tcPr>
          <w:p w:rsidR="00BC35A8" w:rsidRPr="00827BE7" w:rsidRDefault="00BC35A8" w:rsidP="00BC35A8">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Academic Excellence Award from Hashemite University</w:t>
            </w:r>
          </w:p>
        </w:tc>
        <w:tc>
          <w:tcPr>
            <w:tcW w:w="2268" w:type="dxa"/>
            <w:tcBorders>
              <w:top w:val="single" w:sz="4" w:space="0" w:color="auto"/>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Local</w:t>
            </w:r>
          </w:p>
        </w:tc>
        <w:tc>
          <w:tcPr>
            <w:tcW w:w="831" w:type="dxa"/>
            <w:tcBorders>
              <w:top w:val="single" w:sz="4" w:space="0" w:color="auto"/>
            </w:tcBorders>
            <w:shd w:val="clear" w:color="auto" w:fill="auto"/>
          </w:tcPr>
          <w:p w:rsidR="00BC35A8" w:rsidRDefault="00BC35A8" w:rsidP="00D943C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2006</w:t>
            </w:r>
          </w:p>
        </w:tc>
      </w:tr>
      <w:tr w:rsidR="00BC35A8" w:rsidRPr="00827BE7" w:rsidTr="00692A22">
        <w:trPr>
          <w:jc w:val="center"/>
        </w:trPr>
        <w:tc>
          <w:tcPr>
            <w:tcW w:w="2390" w:type="dxa"/>
            <w:tcBorders>
              <w:top w:val="nil"/>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2268" w:type="dxa"/>
            <w:tcBorders>
              <w:top w:val="nil"/>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5548" w:type="dxa"/>
            <w:shd w:val="clear" w:color="auto" w:fill="auto"/>
          </w:tcPr>
          <w:p w:rsidR="00BC35A8" w:rsidRPr="00827BE7" w:rsidRDefault="00BC35A8" w:rsidP="00BC35A8">
            <w:pPr>
              <w:pStyle w:val="Heading4"/>
              <w:bidi w:val="0"/>
              <w:spacing w:before="0"/>
              <w:jc w:val="center"/>
              <w:outlineLvl w:val="3"/>
              <w:rPr>
                <w:rFonts w:ascii="Times New Roman" w:hAnsi="Times New Roman" w:cs="Times New Roman"/>
                <w:b w:val="0"/>
                <w:bCs w:val="0"/>
                <w:i w:val="0"/>
                <w:iCs w:val="0"/>
                <w:color w:val="auto"/>
                <w:lang w:bidi="ar-JO"/>
              </w:rPr>
            </w:pPr>
            <w:r w:rsidRPr="00827BE7">
              <w:rPr>
                <w:rFonts w:ascii="Times New Roman" w:hAnsi="Times New Roman" w:cs="Times New Roman"/>
                <w:b w:val="0"/>
                <w:bCs w:val="0"/>
                <w:i w:val="0"/>
                <w:iCs w:val="0"/>
                <w:color w:val="auto"/>
              </w:rPr>
              <w:t>First Award in The Association of Engineers,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Jordan for Undergraduate Projects. The Project Entitled: Software for the Diagnosis of Concrete Cracks</w:t>
            </w:r>
          </w:p>
        </w:tc>
        <w:tc>
          <w:tcPr>
            <w:tcW w:w="2268" w:type="dxa"/>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Local</w:t>
            </w:r>
          </w:p>
        </w:tc>
        <w:tc>
          <w:tcPr>
            <w:tcW w:w="831" w:type="dxa"/>
            <w:shd w:val="clear" w:color="auto" w:fill="auto"/>
          </w:tcPr>
          <w:p w:rsidR="00BC35A8" w:rsidRDefault="00BC35A8" w:rsidP="00D943C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2006</w:t>
            </w:r>
          </w:p>
        </w:tc>
      </w:tr>
      <w:tr w:rsidR="00BC35A8" w:rsidRPr="00827BE7" w:rsidTr="00692A22">
        <w:trPr>
          <w:jc w:val="center"/>
        </w:trPr>
        <w:tc>
          <w:tcPr>
            <w:tcW w:w="2390" w:type="dxa"/>
            <w:tcBorders>
              <w:top w:val="nil"/>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2268" w:type="dxa"/>
            <w:tcBorders>
              <w:top w:val="nil"/>
              <w:bottom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5548" w:type="dxa"/>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First Award in The Association of Engineers,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Jordan for Undergraduate Projects. The Project Entitled: Construction Errors in Local Sites: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Causes,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Effects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and Remedial Measure</w:t>
            </w:r>
            <w:r w:rsidRPr="00827BE7">
              <w:rPr>
                <w:rFonts w:ascii="Times New Roman" w:hAnsi="Times New Roman" w:cs="Times New Roman"/>
                <w:b w:val="0"/>
                <w:bCs w:val="0"/>
                <w:i w:val="0"/>
                <w:iCs w:val="0"/>
                <w:color w:val="auto"/>
                <w:spacing w:val="1"/>
              </w:rPr>
              <w:t>s</w:t>
            </w:r>
          </w:p>
        </w:tc>
        <w:tc>
          <w:tcPr>
            <w:tcW w:w="2268" w:type="dxa"/>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Local</w:t>
            </w:r>
          </w:p>
        </w:tc>
        <w:tc>
          <w:tcPr>
            <w:tcW w:w="831" w:type="dxa"/>
            <w:shd w:val="clear" w:color="auto" w:fill="auto"/>
          </w:tcPr>
          <w:p w:rsidR="00BC35A8" w:rsidRDefault="00BC35A8" w:rsidP="00D943C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2005</w:t>
            </w:r>
          </w:p>
        </w:tc>
      </w:tr>
      <w:tr w:rsidR="00BC35A8" w:rsidRPr="00827BE7" w:rsidTr="00692A22">
        <w:trPr>
          <w:jc w:val="center"/>
        </w:trPr>
        <w:tc>
          <w:tcPr>
            <w:tcW w:w="2390" w:type="dxa"/>
            <w:tcBorders>
              <w:top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2268" w:type="dxa"/>
            <w:tcBorders>
              <w:top w:val="nil"/>
            </w:tcBorders>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5548" w:type="dxa"/>
            <w:shd w:val="clear" w:color="auto" w:fill="auto"/>
          </w:tcPr>
          <w:p w:rsidR="00B926F6" w:rsidRPr="00827BE7" w:rsidRDefault="00B926F6" w:rsidP="00B926F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spacing w:val="15"/>
              </w:rPr>
              <w:t>S</w:t>
            </w:r>
            <w:r w:rsidRPr="00827BE7">
              <w:rPr>
                <w:rFonts w:ascii="Times New Roman" w:hAnsi="Times New Roman" w:cs="Times New Roman"/>
                <w:b w:val="0"/>
                <w:bCs w:val="0"/>
                <w:i w:val="0"/>
                <w:iCs w:val="0"/>
                <w:color w:val="auto"/>
              </w:rPr>
              <w:t>econd Award in “</w:t>
            </w:r>
            <w:r w:rsidR="00450DC1">
              <w:rPr>
                <w:rFonts w:ascii="Times New Roman" w:hAnsi="Times New Roman" w:cs="Times New Roman"/>
                <w:b w:val="0"/>
                <w:bCs w:val="0"/>
                <w:i w:val="0"/>
                <w:iCs w:val="0"/>
                <w:color w:val="auto"/>
              </w:rPr>
              <w:t xml:space="preserve">The </w:t>
            </w:r>
            <w:r w:rsidRPr="00827BE7">
              <w:rPr>
                <w:rFonts w:ascii="Times New Roman" w:hAnsi="Times New Roman" w:cs="Times New Roman"/>
                <w:b w:val="0"/>
                <w:bCs w:val="0"/>
                <w:i w:val="0"/>
                <w:iCs w:val="0"/>
                <w:color w:val="auto"/>
              </w:rPr>
              <w:t>Urban Develop</w:t>
            </w:r>
            <w:r w:rsidRPr="00827BE7">
              <w:rPr>
                <w:rFonts w:ascii="Times New Roman" w:hAnsi="Times New Roman" w:cs="Times New Roman"/>
                <w:b w:val="0"/>
                <w:bCs w:val="0"/>
                <w:i w:val="0"/>
                <w:iCs w:val="0"/>
                <w:color w:val="auto"/>
                <w:spacing w:val="-2"/>
              </w:rPr>
              <w:t>m</w:t>
            </w:r>
            <w:r w:rsidRPr="00827BE7">
              <w:rPr>
                <w:rFonts w:ascii="Times New Roman" w:hAnsi="Times New Roman" w:cs="Times New Roman"/>
                <w:b w:val="0"/>
                <w:bCs w:val="0"/>
                <w:i w:val="0"/>
                <w:iCs w:val="0"/>
                <w:color w:val="auto"/>
              </w:rPr>
              <w:t>ent and Building Proble</w:t>
            </w:r>
            <w:r w:rsidRPr="00827BE7">
              <w:rPr>
                <w:rFonts w:ascii="Times New Roman" w:hAnsi="Times New Roman" w:cs="Times New Roman"/>
                <w:b w:val="0"/>
                <w:bCs w:val="0"/>
                <w:i w:val="0"/>
                <w:iCs w:val="0"/>
                <w:color w:val="auto"/>
                <w:spacing w:val="-2"/>
              </w:rPr>
              <w:t>m</w:t>
            </w:r>
            <w:r w:rsidRPr="00827BE7">
              <w:rPr>
                <w:rFonts w:ascii="Times New Roman" w:hAnsi="Times New Roman" w:cs="Times New Roman"/>
                <w:b w:val="0"/>
                <w:bCs w:val="0"/>
                <w:i w:val="0"/>
                <w:iCs w:val="0"/>
                <w:color w:val="auto"/>
              </w:rPr>
              <w:t>s in Desert Reigns”.</w:t>
            </w:r>
          </w:p>
          <w:p w:rsidR="00BC35A8" w:rsidRPr="00827BE7" w:rsidRDefault="00B926F6" w:rsidP="00450DC1">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 xml:space="preserve">The Paper Entitled: Design </w:t>
            </w:r>
            <w:r w:rsidR="00450DC1">
              <w:rPr>
                <w:rFonts w:ascii="Times New Roman" w:hAnsi="Times New Roman" w:cs="Times New Roman"/>
                <w:b w:val="0"/>
                <w:bCs w:val="0"/>
                <w:i w:val="0"/>
                <w:iCs w:val="0"/>
                <w:color w:val="auto"/>
              </w:rPr>
              <w:t>o</w:t>
            </w:r>
            <w:r w:rsidRPr="00827BE7">
              <w:rPr>
                <w:rFonts w:ascii="Times New Roman" w:hAnsi="Times New Roman" w:cs="Times New Roman"/>
                <w:b w:val="0"/>
                <w:bCs w:val="0"/>
                <w:i w:val="0"/>
                <w:iCs w:val="0"/>
                <w:color w:val="auto"/>
              </w:rPr>
              <w:t xml:space="preserve">f Concrete Mixes </w:t>
            </w:r>
            <w:r w:rsidR="00450DC1">
              <w:rPr>
                <w:rFonts w:ascii="Times New Roman" w:hAnsi="Times New Roman" w:cs="Times New Roman"/>
                <w:b w:val="0"/>
                <w:bCs w:val="0"/>
                <w:i w:val="0"/>
                <w:iCs w:val="0"/>
                <w:color w:val="auto"/>
              </w:rPr>
              <w:t>i</w:t>
            </w:r>
            <w:r w:rsidRPr="00827BE7">
              <w:rPr>
                <w:rFonts w:ascii="Times New Roman" w:hAnsi="Times New Roman" w:cs="Times New Roman"/>
                <w:b w:val="0"/>
                <w:bCs w:val="0"/>
                <w:i w:val="0"/>
                <w:iCs w:val="0"/>
                <w:color w:val="auto"/>
              </w:rPr>
              <w:t xml:space="preserve">n Hot Weather </w:t>
            </w:r>
            <w:r w:rsidR="00450DC1">
              <w:rPr>
                <w:rFonts w:ascii="Times New Roman" w:hAnsi="Times New Roman" w:cs="Times New Roman"/>
                <w:b w:val="0"/>
                <w:bCs w:val="0"/>
                <w:i w:val="0"/>
                <w:iCs w:val="0"/>
                <w:color w:val="auto"/>
              </w:rPr>
              <w:t>f</w:t>
            </w:r>
            <w:r w:rsidRPr="00827BE7">
              <w:rPr>
                <w:rFonts w:ascii="Times New Roman" w:hAnsi="Times New Roman" w:cs="Times New Roman"/>
                <w:b w:val="0"/>
                <w:bCs w:val="0"/>
                <w:i w:val="0"/>
                <w:iCs w:val="0"/>
                <w:color w:val="auto"/>
              </w:rPr>
              <w:t>or Minimum Cost, Saudi Arabia</w:t>
            </w:r>
          </w:p>
        </w:tc>
        <w:tc>
          <w:tcPr>
            <w:tcW w:w="2268" w:type="dxa"/>
            <w:shd w:val="clear" w:color="auto" w:fill="auto"/>
          </w:tcPr>
          <w:p w:rsidR="00BC35A8" w:rsidRPr="00827BE7" w:rsidRDefault="00B926F6"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Local</w:t>
            </w:r>
          </w:p>
        </w:tc>
        <w:tc>
          <w:tcPr>
            <w:tcW w:w="831" w:type="dxa"/>
            <w:shd w:val="clear" w:color="auto" w:fill="auto"/>
          </w:tcPr>
          <w:p w:rsidR="00BC35A8" w:rsidRDefault="00B926F6" w:rsidP="00D943C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2002</w:t>
            </w:r>
          </w:p>
        </w:tc>
      </w:tr>
      <w:tr w:rsidR="00BC35A8" w:rsidRPr="00827BE7" w:rsidTr="00C9401E">
        <w:trPr>
          <w:jc w:val="center"/>
        </w:trPr>
        <w:tc>
          <w:tcPr>
            <w:tcW w:w="2390" w:type="dxa"/>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2268" w:type="dxa"/>
            <w:shd w:val="clear" w:color="auto" w:fill="auto"/>
          </w:tcPr>
          <w:p w:rsidR="00BC35A8" w:rsidRPr="00827BE7" w:rsidRDefault="00BC35A8" w:rsidP="00161E13">
            <w:pPr>
              <w:pStyle w:val="Heading4"/>
              <w:bidi w:val="0"/>
              <w:spacing w:before="0"/>
              <w:jc w:val="center"/>
              <w:outlineLvl w:val="3"/>
              <w:rPr>
                <w:rFonts w:ascii="Times New Roman" w:hAnsi="Times New Roman" w:cs="Times New Roman"/>
                <w:i w:val="0"/>
                <w:iCs w:val="0"/>
                <w:color w:val="auto"/>
                <w:rtl/>
              </w:rPr>
            </w:pPr>
          </w:p>
        </w:tc>
        <w:tc>
          <w:tcPr>
            <w:tcW w:w="5548" w:type="dxa"/>
            <w:shd w:val="clear" w:color="auto" w:fill="auto"/>
          </w:tcPr>
          <w:p w:rsidR="00BC35A8" w:rsidRPr="00827BE7" w:rsidRDefault="00B926F6"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First Award in The Association of Engineers,</w:t>
            </w:r>
            <w:r w:rsidR="00EC6D89">
              <w:rPr>
                <w:rFonts w:ascii="Times New Roman" w:hAnsi="Times New Roman" w:cs="Times New Roman"/>
                <w:b w:val="0"/>
                <w:bCs w:val="0"/>
                <w:i w:val="0"/>
                <w:iCs w:val="0"/>
                <w:color w:val="auto"/>
              </w:rPr>
              <w:t xml:space="preserve"> </w:t>
            </w:r>
            <w:r w:rsidRPr="00827BE7">
              <w:rPr>
                <w:rFonts w:ascii="Times New Roman" w:hAnsi="Times New Roman" w:cs="Times New Roman"/>
                <w:b w:val="0"/>
                <w:bCs w:val="0"/>
                <w:i w:val="0"/>
                <w:iCs w:val="0"/>
                <w:color w:val="auto"/>
              </w:rPr>
              <w:t xml:space="preserve">Jordan for Undergraduate </w:t>
            </w:r>
            <w:r w:rsidRPr="00827BE7">
              <w:rPr>
                <w:rFonts w:ascii="Times New Roman" w:hAnsi="Times New Roman" w:cs="Times New Roman"/>
                <w:b w:val="0"/>
                <w:bCs w:val="0"/>
                <w:i w:val="0"/>
                <w:iCs w:val="0"/>
                <w:color w:val="auto"/>
                <w:spacing w:val="22"/>
              </w:rPr>
              <w:t>P</w:t>
            </w:r>
            <w:r w:rsidRPr="00827BE7">
              <w:rPr>
                <w:rFonts w:ascii="Times New Roman" w:hAnsi="Times New Roman" w:cs="Times New Roman"/>
                <w:b w:val="0"/>
                <w:bCs w:val="0"/>
                <w:i w:val="0"/>
                <w:iCs w:val="0"/>
                <w:color w:val="auto"/>
              </w:rPr>
              <w:t>rojects .The Project Entitled: Deterioration and Rehabilitation of Concrete Structures i</w:t>
            </w:r>
            <w:bookmarkStart w:id="0" w:name="_GoBack"/>
            <w:bookmarkEnd w:id="0"/>
            <w:r w:rsidRPr="00827BE7">
              <w:rPr>
                <w:rFonts w:ascii="Times New Roman" w:hAnsi="Times New Roman" w:cs="Times New Roman"/>
                <w:b w:val="0"/>
                <w:bCs w:val="0"/>
                <w:i w:val="0"/>
                <w:iCs w:val="0"/>
                <w:color w:val="auto"/>
              </w:rPr>
              <w:t>n Jordan</w:t>
            </w:r>
          </w:p>
        </w:tc>
        <w:tc>
          <w:tcPr>
            <w:tcW w:w="2268" w:type="dxa"/>
            <w:shd w:val="clear" w:color="auto" w:fill="auto"/>
          </w:tcPr>
          <w:p w:rsidR="00BC35A8" w:rsidRPr="00827BE7" w:rsidRDefault="00B926F6" w:rsidP="00161E13">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Local</w:t>
            </w:r>
          </w:p>
        </w:tc>
        <w:tc>
          <w:tcPr>
            <w:tcW w:w="831" w:type="dxa"/>
            <w:shd w:val="clear" w:color="auto" w:fill="auto"/>
          </w:tcPr>
          <w:p w:rsidR="00BC35A8" w:rsidRDefault="00B926F6" w:rsidP="00D943C6">
            <w:pPr>
              <w:pStyle w:val="Heading4"/>
              <w:bidi w:val="0"/>
              <w:spacing w:before="0"/>
              <w:jc w:val="center"/>
              <w:outlineLvl w:val="3"/>
              <w:rPr>
                <w:rFonts w:ascii="Times New Roman" w:hAnsi="Times New Roman" w:cs="Times New Roman"/>
                <w:b w:val="0"/>
                <w:bCs w:val="0"/>
                <w:i w:val="0"/>
                <w:iCs w:val="0"/>
                <w:color w:val="auto"/>
              </w:rPr>
            </w:pPr>
            <w:r w:rsidRPr="00827BE7">
              <w:rPr>
                <w:rFonts w:ascii="Times New Roman" w:hAnsi="Times New Roman" w:cs="Times New Roman"/>
                <w:b w:val="0"/>
                <w:bCs w:val="0"/>
                <w:i w:val="0"/>
                <w:iCs w:val="0"/>
                <w:color w:val="auto"/>
              </w:rPr>
              <w:t>2000</w:t>
            </w:r>
          </w:p>
        </w:tc>
      </w:tr>
    </w:tbl>
    <w:p w:rsidR="00987295" w:rsidRPr="00827BE7" w:rsidRDefault="00987295" w:rsidP="00DC73D2">
      <w:pPr>
        <w:bidi w:val="0"/>
      </w:pPr>
    </w:p>
    <w:sectPr w:rsidR="00987295" w:rsidRPr="00827BE7" w:rsidSect="00871E0D">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B3D" w:rsidRDefault="00D43B3D" w:rsidP="009F35AD">
      <w:r>
        <w:separator/>
      </w:r>
    </w:p>
  </w:endnote>
  <w:endnote w:type="continuationSeparator" w:id="1">
    <w:p w:rsidR="00D43B3D" w:rsidRDefault="00D43B3D" w:rsidP="009F3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E" w:rsidRDefault="005B617E" w:rsidP="003A40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Deanship of Scientific Research, The Hashemite University, Zarqa13115, Jordan  Email: </w:t>
    </w:r>
    <w:hyperlink r:id="rId1" w:history="1">
      <w:r w:rsidRPr="00227C81">
        <w:rPr>
          <w:rStyle w:val="Hyperlink"/>
          <w:rFonts w:asciiTheme="majorHAnsi" w:eastAsiaTheme="majorEastAsia" w:hAnsiTheme="majorHAnsi" w:cstheme="majorBidi"/>
        </w:rPr>
        <w:t>Research@hu.edu.jo</w:t>
      </w:r>
    </w:hyperlink>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F7251" w:rsidRPr="005F7251">
      <w:rPr>
        <w:rFonts w:eastAsiaTheme="minorEastAsia"/>
      </w:rPr>
      <w:fldChar w:fldCharType="begin"/>
    </w:r>
    <w:r>
      <w:instrText xml:space="preserve"> PAGE   \* MERGEFORMAT </w:instrText>
    </w:r>
    <w:r w:rsidR="005F7251" w:rsidRPr="005F7251">
      <w:rPr>
        <w:rFonts w:eastAsiaTheme="minorEastAsia"/>
      </w:rPr>
      <w:fldChar w:fldCharType="separate"/>
    </w:r>
    <w:r w:rsidR="0067335C" w:rsidRPr="0067335C">
      <w:rPr>
        <w:rFonts w:asciiTheme="majorHAnsi" w:eastAsiaTheme="majorEastAsia" w:hAnsiTheme="majorHAnsi" w:cstheme="majorBidi"/>
        <w:noProof/>
      </w:rPr>
      <w:t>1</w:t>
    </w:r>
    <w:r w:rsidR="005F7251">
      <w:rPr>
        <w:rFonts w:asciiTheme="majorHAnsi" w:eastAsiaTheme="majorEastAsia" w:hAnsiTheme="majorHAnsi" w:cstheme="majorBidi"/>
        <w:noProof/>
      </w:rPr>
      <w:fldChar w:fldCharType="end"/>
    </w:r>
  </w:p>
  <w:p w:rsidR="005B617E" w:rsidRDefault="005B6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B3D" w:rsidRDefault="00D43B3D" w:rsidP="009F35AD">
      <w:r>
        <w:separator/>
      </w:r>
    </w:p>
  </w:footnote>
  <w:footnote w:type="continuationSeparator" w:id="1">
    <w:p w:rsidR="00D43B3D" w:rsidRDefault="00D43B3D" w:rsidP="009F3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E" w:rsidRDefault="005F72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1162" o:spid="_x0000_s2056" type="#_x0000_t75" style="position:absolute;margin-left:0;margin-top:0;width:647.8pt;height:343.4pt;z-index:-251657216;mso-position-horizontal:center;mso-position-horizontal-relative:margin;mso-position-vertical:center;mso-position-vertical-relative:margin" o:allowincell="f">
          <v:imagedata r:id="rId1" o:title="Ar_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ediumList2-Accent6"/>
      <w:tblW w:w="5000" w:type="pct"/>
      <w:tblLook w:val="04A0"/>
    </w:tblPr>
    <w:tblGrid>
      <w:gridCol w:w="3247"/>
      <w:gridCol w:w="9929"/>
    </w:tblGrid>
    <w:tr w:rsidR="005B617E" w:rsidTr="00871E0D">
      <w:trPr>
        <w:cnfStyle w:val="100000000000"/>
        <w:trHeight w:val="475"/>
      </w:trPr>
      <w:tc>
        <w:tcPr>
          <w:cnfStyle w:val="001000000100"/>
          <w:tcW w:w="750" w:type="pct"/>
        </w:tcPr>
        <w:p w:rsidR="005B617E" w:rsidRPr="00C60D9A" w:rsidRDefault="005B617E" w:rsidP="00871E0D">
          <w:pPr>
            <w:pStyle w:val="Header"/>
            <w:ind w:left="2160"/>
            <w:jc w:val="right"/>
          </w:pPr>
          <w:r>
            <w:rPr>
              <w:noProof/>
            </w:rPr>
            <w:drawing>
              <wp:inline distT="0" distB="0" distL="0" distR="0">
                <wp:extent cx="552091" cy="5520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091" cy="552090"/>
                        </a:xfrm>
                        <a:prstGeom prst="rect">
                          <a:avLst/>
                        </a:prstGeom>
                      </pic:spPr>
                    </pic:pic>
                  </a:graphicData>
                </a:graphic>
              </wp:inline>
            </w:drawing>
          </w:r>
        </w:p>
      </w:tc>
      <w:tc>
        <w:tcPr>
          <w:tcW w:w="4250" w:type="pct"/>
        </w:tcPr>
        <w:p w:rsidR="005B617E" w:rsidRDefault="005F7251" w:rsidP="00DB07F7">
          <w:pPr>
            <w:ind w:left="4320"/>
            <w:jc w:val="center"/>
            <w:cnfStyle w:val="100000000000"/>
          </w:pPr>
          <w:sdt>
            <w:sdtPr>
              <w:rPr>
                <w:b/>
                <w:bCs/>
                <w:caps/>
                <w:sz w:val="28"/>
                <w:szCs w:val="28"/>
                <w:rtl/>
              </w:rPr>
              <w:alias w:val="Title"/>
              <w:id w:val="78223368"/>
              <w:placeholder>
                <w:docPart w:val="F02AB962D47C46368337DCEBC8F2CE15"/>
              </w:placeholder>
              <w:dataBinding w:prefixMappings="xmlns:ns0='http://schemas.openxmlformats.org/package/2006/metadata/core-properties' xmlns:ns1='http://purl.org/dc/elements/1.1/'" w:xpath="/ns0:coreProperties[1]/ns1:title[1]" w:storeItemID="{6C3C8BC8-F283-45AE-878A-BAB7291924A1}"/>
              <w:text/>
            </w:sdtPr>
            <w:sdtContent>
              <w:r w:rsidR="00BF3EC2" w:rsidRPr="00277FC2">
                <w:rPr>
                  <w:rFonts w:hint="cs"/>
                  <w:b/>
                  <w:bCs/>
                  <w:caps/>
                  <w:sz w:val="28"/>
                  <w:szCs w:val="28"/>
                  <w:lang w:bidi="ar-JO"/>
                </w:rPr>
                <w:t>HU LIST OF AWARDS  2010-2016</w:t>
              </w:r>
            </w:sdtContent>
          </w:sdt>
        </w:p>
        <w:p w:rsidR="00265547" w:rsidRDefault="005B617E" w:rsidP="00265547">
          <w:pPr>
            <w:tabs>
              <w:tab w:val="left" w:pos="1288"/>
            </w:tabs>
            <w:ind w:left="4320"/>
            <w:cnfStyle w:val="100000000000"/>
          </w:pPr>
          <w:r>
            <w:tab/>
          </w:r>
          <w:hyperlink r:id="rId2" w:history="1">
            <w:r w:rsidRPr="00227C81">
              <w:rPr>
                <w:rStyle w:val="Hyperlink"/>
              </w:rPr>
              <w:t>http://www.rgs.hu.edu.jo/default.aspx</w:t>
            </w:r>
          </w:hyperlink>
        </w:p>
        <w:p w:rsidR="005B617E" w:rsidRPr="00D1337E" w:rsidRDefault="005B617E" w:rsidP="00D1337E">
          <w:pPr>
            <w:tabs>
              <w:tab w:val="left" w:pos="1288"/>
            </w:tabs>
            <w:cnfStyle w:val="100000000000"/>
          </w:pPr>
        </w:p>
      </w:tc>
    </w:tr>
  </w:tbl>
  <w:p w:rsidR="005B617E" w:rsidRPr="008F207C" w:rsidRDefault="005B617E" w:rsidP="00C2275E">
    <w:pPr>
      <w:pStyle w:val="Header"/>
      <w:bidi/>
      <w:jc w:val="center"/>
      <w:rPr>
        <w:rFonts w:asciiTheme="majorBidi" w:hAnsiTheme="majorBidi" w:cstheme="majorBidi"/>
        <w:b/>
        <w:bCs/>
        <w:sz w:val="28"/>
        <w:szCs w:val="28"/>
        <w:rtl/>
      </w:rPr>
    </w:pPr>
  </w:p>
  <w:p w:rsidR="008F207C" w:rsidRPr="008F207C" w:rsidRDefault="008F207C" w:rsidP="008F207C">
    <w:pPr>
      <w:bidi w:val="0"/>
      <w:jc w:val="center"/>
      <w:rPr>
        <w:rStyle w:val="apple-converted-space"/>
        <w:b/>
        <w:bCs/>
        <w:color w:val="000000"/>
        <w:sz w:val="28"/>
        <w:szCs w:val="28"/>
      </w:rPr>
    </w:pPr>
    <w:r w:rsidRPr="008F207C">
      <w:rPr>
        <w:rStyle w:val="apple-converted-space"/>
        <w:b/>
        <w:bCs/>
        <w:color w:val="000000"/>
        <w:sz w:val="28"/>
        <w:szCs w:val="28"/>
      </w:rPr>
      <w:t>Faculty of Engineering</w:t>
    </w:r>
  </w:p>
  <w:p w:rsidR="008F207C" w:rsidRPr="008F207C" w:rsidRDefault="008F207C" w:rsidP="008F207C">
    <w:pPr>
      <w:pStyle w:val="Header"/>
      <w:bidi/>
      <w:jc w:val="center"/>
      <w:rPr>
        <w:rFonts w:asciiTheme="majorBidi" w:hAnsiTheme="majorBidi" w:cstheme="majorBidi"/>
        <w:b/>
        <w:bCs/>
        <w:sz w:val="28"/>
        <w:szCs w:val="28"/>
        <w:rtl/>
      </w:rPr>
    </w:pPr>
  </w:p>
  <w:tbl>
    <w:tblPr>
      <w:tblStyle w:val="TableGrid"/>
      <w:bidiVisual/>
      <w:tblW w:w="13305" w:type="dxa"/>
      <w:jc w:val="center"/>
      <w:tblBorders>
        <w:top w:val="thinThickSmallGap" w:sz="12" w:space="0" w:color="auto"/>
        <w:left w:val="thickThinSmallGap" w:sz="12" w:space="0" w:color="auto"/>
        <w:bottom w:val="thickThinSmallGap" w:sz="12" w:space="0" w:color="auto"/>
        <w:right w:val="thinThickSmallGap" w:sz="12" w:space="0" w:color="auto"/>
      </w:tblBorders>
      <w:tblLook w:val="04A0"/>
    </w:tblPr>
    <w:tblGrid>
      <w:gridCol w:w="2390"/>
      <w:gridCol w:w="2268"/>
      <w:gridCol w:w="5548"/>
      <w:gridCol w:w="2268"/>
      <w:gridCol w:w="831"/>
    </w:tblGrid>
    <w:tr w:rsidR="008F207C" w:rsidRPr="00827BE7" w:rsidTr="008F207C">
      <w:trPr>
        <w:jc w:val="center"/>
      </w:trPr>
      <w:tc>
        <w:tcPr>
          <w:tcW w:w="2390" w:type="dxa"/>
          <w:tcBorders>
            <w:top w:val="thinThickSmallGap" w:sz="12" w:space="0" w:color="auto"/>
            <w:bottom w:val="thickThinSmallGap" w:sz="12" w:space="0" w:color="auto"/>
          </w:tcBorders>
          <w:shd w:val="clear" w:color="auto" w:fill="D9D9D9" w:themeFill="background1" w:themeFillShade="D9"/>
          <w:vAlign w:val="center"/>
        </w:tcPr>
        <w:p w:rsidR="008F207C" w:rsidRPr="00827BE7" w:rsidRDefault="008F207C" w:rsidP="008F08EE">
          <w:pPr>
            <w:bidi w:val="0"/>
            <w:jc w:val="center"/>
            <w:rPr>
              <w:b/>
              <w:bCs/>
              <w:rtl/>
              <w:lang w:bidi="ar-JO"/>
            </w:rPr>
          </w:pPr>
          <w:r w:rsidRPr="00827BE7">
            <w:rPr>
              <w:b/>
              <w:bCs/>
            </w:rPr>
            <w:t>Faculty Member</w:t>
          </w:r>
        </w:p>
      </w:tc>
      <w:tc>
        <w:tcPr>
          <w:tcW w:w="2268" w:type="dxa"/>
          <w:tcBorders>
            <w:top w:val="thinThickSmallGap" w:sz="12" w:space="0" w:color="auto"/>
            <w:bottom w:val="thickThinSmallGap" w:sz="12" w:space="0" w:color="auto"/>
          </w:tcBorders>
          <w:shd w:val="clear" w:color="auto" w:fill="D9D9D9" w:themeFill="background1" w:themeFillShade="D9"/>
          <w:vAlign w:val="center"/>
        </w:tcPr>
        <w:p w:rsidR="008F207C" w:rsidRPr="00827BE7" w:rsidRDefault="008F207C" w:rsidP="008F08EE">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rPr>
            <w:t>Department</w:t>
          </w:r>
        </w:p>
      </w:tc>
      <w:tc>
        <w:tcPr>
          <w:tcW w:w="5548" w:type="dxa"/>
          <w:tcBorders>
            <w:top w:val="thinThickSmallGap" w:sz="12" w:space="0" w:color="auto"/>
            <w:bottom w:val="thickThinSmallGap" w:sz="12" w:space="0" w:color="auto"/>
          </w:tcBorders>
          <w:shd w:val="clear" w:color="auto" w:fill="D9D9D9" w:themeFill="background1" w:themeFillShade="D9"/>
          <w:vAlign w:val="center"/>
        </w:tcPr>
        <w:p w:rsidR="008F207C" w:rsidRPr="00827BE7" w:rsidRDefault="008F207C" w:rsidP="008F08EE">
          <w:pPr>
            <w:pStyle w:val="Heading4"/>
            <w:bidi w:val="0"/>
            <w:spacing w:before="0"/>
            <w:jc w:val="center"/>
            <w:outlineLvl w:val="3"/>
            <w:rPr>
              <w:rFonts w:ascii="Times New Roman" w:hAnsi="Times New Roman" w:cs="Times New Roman"/>
              <w:i w:val="0"/>
              <w:iCs w:val="0"/>
              <w:color w:val="auto"/>
              <w:lang w:bidi="ar-JO"/>
            </w:rPr>
          </w:pPr>
          <w:r w:rsidRPr="00827BE7">
            <w:rPr>
              <w:rFonts w:ascii="Times New Roman" w:hAnsi="Times New Roman" w:cs="Times New Roman"/>
              <w:i w:val="0"/>
              <w:iCs w:val="0"/>
              <w:color w:val="auto"/>
            </w:rPr>
            <w:t>Awards</w:t>
          </w:r>
        </w:p>
      </w:tc>
      <w:tc>
        <w:tcPr>
          <w:tcW w:w="2268" w:type="dxa"/>
          <w:tcBorders>
            <w:top w:val="thinThickSmallGap" w:sz="12" w:space="0" w:color="auto"/>
            <w:bottom w:val="thickThinSmallGap" w:sz="12" w:space="0" w:color="auto"/>
          </w:tcBorders>
          <w:shd w:val="clear" w:color="auto" w:fill="D9D9D9" w:themeFill="background1" w:themeFillShade="D9"/>
          <w:vAlign w:val="center"/>
        </w:tcPr>
        <w:p w:rsidR="008F207C" w:rsidRPr="00827BE7" w:rsidRDefault="008F207C" w:rsidP="008F08EE">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rPr>
            <w:t>Type of the Award</w:t>
          </w:r>
        </w:p>
        <w:p w:rsidR="008F207C" w:rsidRPr="00827BE7" w:rsidRDefault="008F207C" w:rsidP="008F08EE">
          <w:pPr>
            <w:bidi w:val="0"/>
            <w:jc w:val="center"/>
            <w:rPr>
              <w:b/>
              <w:bCs/>
              <w:rtl/>
              <w:lang w:bidi="ar-JO"/>
            </w:rPr>
          </w:pPr>
          <w:r w:rsidRPr="00827BE7">
            <w:rPr>
              <w:b/>
              <w:bCs/>
            </w:rPr>
            <w:t>(Local / Regional / International)</w:t>
          </w:r>
        </w:p>
      </w:tc>
      <w:tc>
        <w:tcPr>
          <w:tcW w:w="831" w:type="dxa"/>
          <w:tcBorders>
            <w:top w:val="thinThickSmallGap" w:sz="12" w:space="0" w:color="auto"/>
            <w:bottom w:val="thickThinSmallGap" w:sz="12" w:space="0" w:color="auto"/>
          </w:tcBorders>
          <w:shd w:val="clear" w:color="auto" w:fill="D9D9D9" w:themeFill="background1" w:themeFillShade="D9"/>
          <w:vAlign w:val="center"/>
        </w:tcPr>
        <w:p w:rsidR="008F207C" w:rsidRPr="00827BE7" w:rsidRDefault="008F207C" w:rsidP="008F08EE">
          <w:pPr>
            <w:pStyle w:val="Heading4"/>
            <w:bidi w:val="0"/>
            <w:spacing w:before="0"/>
            <w:jc w:val="center"/>
            <w:outlineLvl w:val="3"/>
            <w:rPr>
              <w:rFonts w:ascii="Times New Roman" w:hAnsi="Times New Roman" w:cs="Times New Roman"/>
              <w:i w:val="0"/>
              <w:iCs w:val="0"/>
              <w:color w:val="auto"/>
              <w:rtl/>
              <w:lang w:bidi="ar-JO"/>
            </w:rPr>
          </w:pPr>
          <w:r w:rsidRPr="00827BE7">
            <w:rPr>
              <w:rFonts w:ascii="Times New Roman" w:hAnsi="Times New Roman" w:cs="Times New Roman"/>
              <w:i w:val="0"/>
              <w:iCs w:val="0"/>
              <w:color w:val="auto"/>
            </w:rPr>
            <w:t>Year</w:t>
          </w:r>
        </w:p>
      </w:tc>
    </w:tr>
  </w:tbl>
  <w:p w:rsidR="001A4B4E" w:rsidRPr="00C2275E" w:rsidRDefault="001A4B4E" w:rsidP="001A4B4E">
    <w:pPr>
      <w:pStyle w:val="Header"/>
      <w:bidi/>
      <w:spacing w:line="20" w:lineRule="exact"/>
      <w:jc w:val="center"/>
      <w:rPr>
        <w:rFonts w:asciiTheme="majorBidi" w:hAnsiTheme="majorBidi" w:cstheme="majorBidi"/>
        <w:b/>
        <w:bCs/>
        <w:sz w:val="32"/>
        <w:szCs w:val="32"/>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E" w:rsidRDefault="005F72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1161" o:spid="_x0000_s2055" type="#_x0000_t75" style="position:absolute;margin-left:0;margin-top:0;width:647.8pt;height:343.4pt;z-index:-251658240;mso-position-horizontal:center;mso-position-horizontal-relative:margin;mso-position-vertical:center;mso-position-vertical-relative:margin" o:allowincell="f">
          <v:imagedata r:id="rId1" o:title="Ar_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2A3"/>
    <w:multiLevelType w:val="hybridMultilevel"/>
    <w:tmpl w:val="10B8B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228A"/>
    <w:multiLevelType w:val="hybridMultilevel"/>
    <w:tmpl w:val="CA1621F0"/>
    <w:lvl w:ilvl="0" w:tplc="0409000F">
      <w:start w:val="1"/>
      <w:numFmt w:val="decimal"/>
      <w:lvlText w:val="%1."/>
      <w:lvlJc w:val="left"/>
      <w:pPr>
        <w:ind w:left="720" w:hanging="360"/>
      </w:pPr>
    </w:lvl>
    <w:lvl w:ilvl="1" w:tplc="47C0248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2186C"/>
    <w:multiLevelType w:val="hybridMultilevel"/>
    <w:tmpl w:val="FF6C8278"/>
    <w:lvl w:ilvl="0" w:tplc="7BA00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137F8"/>
    <w:multiLevelType w:val="hybridMultilevel"/>
    <w:tmpl w:val="7B247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A1B2B"/>
    <w:multiLevelType w:val="hybridMultilevel"/>
    <w:tmpl w:val="78D28168"/>
    <w:lvl w:ilvl="0" w:tplc="9B8CF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41A11"/>
    <w:multiLevelType w:val="hybridMultilevel"/>
    <w:tmpl w:val="C6A403E4"/>
    <w:lvl w:ilvl="0" w:tplc="04F45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940F4"/>
    <w:multiLevelType w:val="hybridMultilevel"/>
    <w:tmpl w:val="0A4A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123A8"/>
    <w:multiLevelType w:val="hybridMultilevel"/>
    <w:tmpl w:val="501C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50A42"/>
    <w:multiLevelType w:val="hybridMultilevel"/>
    <w:tmpl w:val="7EBA3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003C3"/>
    <w:multiLevelType w:val="hybridMultilevel"/>
    <w:tmpl w:val="DE9C9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FA4BAD"/>
    <w:multiLevelType w:val="hybridMultilevel"/>
    <w:tmpl w:val="CF9E6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52484"/>
    <w:multiLevelType w:val="hybridMultilevel"/>
    <w:tmpl w:val="9A14971C"/>
    <w:lvl w:ilvl="0" w:tplc="04429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A06F8"/>
    <w:multiLevelType w:val="hybridMultilevel"/>
    <w:tmpl w:val="1162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F13C4"/>
    <w:multiLevelType w:val="hybridMultilevel"/>
    <w:tmpl w:val="F6860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B3B99"/>
    <w:multiLevelType w:val="hybridMultilevel"/>
    <w:tmpl w:val="2F2282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E6278"/>
    <w:multiLevelType w:val="hybridMultilevel"/>
    <w:tmpl w:val="D672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3C"/>
    <w:multiLevelType w:val="hybridMultilevel"/>
    <w:tmpl w:val="885E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30F54"/>
    <w:multiLevelType w:val="hybridMultilevel"/>
    <w:tmpl w:val="156EA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A110DB"/>
    <w:multiLevelType w:val="hybridMultilevel"/>
    <w:tmpl w:val="ACB6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C0F13"/>
    <w:multiLevelType w:val="hybridMultilevel"/>
    <w:tmpl w:val="0178A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D002D"/>
    <w:multiLevelType w:val="multilevel"/>
    <w:tmpl w:val="40B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B44582"/>
    <w:multiLevelType w:val="hybridMultilevel"/>
    <w:tmpl w:val="F230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B1061"/>
    <w:multiLevelType w:val="hybridMultilevel"/>
    <w:tmpl w:val="05F4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6345A"/>
    <w:multiLevelType w:val="hybridMultilevel"/>
    <w:tmpl w:val="48100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91840"/>
    <w:multiLevelType w:val="hybridMultilevel"/>
    <w:tmpl w:val="D01EA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662DF3"/>
    <w:multiLevelType w:val="hybridMultilevel"/>
    <w:tmpl w:val="202C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B3D1F"/>
    <w:multiLevelType w:val="hybridMultilevel"/>
    <w:tmpl w:val="1188CD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83113"/>
    <w:multiLevelType w:val="hybridMultilevel"/>
    <w:tmpl w:val="ABBE083C"/>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nsid w:val="5C5F614A"/>
    <w:multiLevelType w:val="hybridMultilevel"/>
    <w:tmpl w:val="42AC282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nsid w:val="5E49735D"/>
    <w:multiLevelType w:val="hybridMultilevel"/>
    <w:tmpl w:val="65668532"/>
    <w:lvl w:ilvl="0" w:tplc="4112A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F2E05"/>
    <w:multiLevelType w:val="hybridMultilevel"/>
    <w:tmpl w:val="475A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44777"/>
    <w:multiLevelType w:val="hybridMultilevel"/>
    <w:tmpl w:val="EA0E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979C2"/>
    <w:multiLevelType w:val="hybridMultilevel"/>
    <w:tmpl w:val="92B6C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A77"/>
    <w:multiLevelType w:val="hybridMultilevel"/>
    <w:tmpl w:val="4C3649C8"/>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76" w:hanging="360"/>
      </w:pPr>
      <w:rPr>
        <w:rFonts w:ascii="Courier New" w:hAnsi="Courier New" w:cs="Courier New" w:hint="default"/>
      </w:rPr>
    </w:lvl>
    <w:lvl w:ilvl="2" w:tplc="04090005">
      <w:start w:val="1"/>
      <w:numFmt w:val="bullet"/>
      <w:lvlText w:val=""/>
      <w:lvlJc w:val="left"/>
      <w:pPr>
        <w:ind w:left="644" w:hanging="360"/>
      </w:pPr>
      <w:rPr>
        <w:rFonts w:ascii="Wingdings" w:hAnsi="Wingdings" w:hint="default"/>
      </w:rPr>
    </w:lvl>
    <w:lvl w:ilvl="3" w:tplc="04090001">
      <w:start w:val="1"/>
      <w:numFmt w:val="bullet"/>
      <w:lvlText w:val=""/>
      <w:lvlJc w:val="left"/>
      <w:pPr>
        <w:ind w:left="1364" w:hanging="360"/>
      </w:pPr>
      <w:rPr>
        <w:rFonts w:ascii="Symbol" w:hAnsi="Symbol" w:hint="default"/>
      </w:rPr>
    </w:lvl>
    <w:lvl w:ilvl="4" w:tplc="04090003">
      <w:start w:val="1"/>
      <w:numFmt w:val="bullet"/>
      <w:lvlText w:val="o"/>
      <w:lvlJc w:val="left"/>
      <w:pPr>
        <w:ind w:left="2084" w:hanging="360"/>
      </w:pPr>
      <w:rPr>
        <w:rFonts w:ascii="Courier New" w:hAnsi="Courier New" w:cs="Courier New" w:hint="default"/>
      </w:rPr>
    </w:lvl>
    <w:lvl w:ilvl="5" w:tplc="04090005">
      <w:start w:val="1"/>
      <w:numFmt w:val="bullet"/>
      <w:lvlText w:val=""/>
      <w:lvlJc w:val="left"/>
      <w:pPr>
        <w:ind w:left="2804" w:hanging="360"/>
      </w:pPr>
      <w:rPr>
        <w:rFonts w:ascii="Wingdings" w:hAnsi="Wingdings" w:hint="default"/>
      </w:rPr>
    </w:lvl>
    <w:lvl w:ilvl="6" w:tplc="04090001">
      <w:start w:val="1"/>
      <w:numFmt w:val="bullet"/>
      <w:lvlText w:val=""/>
      <w:lvlJc w:val="left"/>
      <w:pPr>
        <w:ind w:left="3524" w:hanging="360"/>
      </w:pPr>
      <w:rPr>
        <w:rFonts w:ascii="Symbol" w:hAnsi="Symbol" w:hint="default"/>
      </w:rPr>
    </w:lvl>
    <w:lvl w:ilvl="7" w:tplc="04090003">
      <w:start w:val="1"/>
      <w:numFmt w:val="bullet"/>
      <w:lvlText w:val="o"/>
      <w:lvlJc w:val="left"/>
      <w:pPr>
        <w:ind w:left="4244" w:hanging="360"/>
      </w:pPr>
      <w:rPr>
        <w:rFonts w:ascii="Courier New" w:hAnsi="Courier New" w:cs="Courier New" w:hint="default"/>
      </w:rPr>
    </w:lvl>
    <w:lvl w:ilvl="8" w:tplc="04090005">
      <w:start w:val="1"/>
      <w:numFmt w:val="bullet"/>
      <w:lvlText w:val=""/>
      <w:lvlJc w:val="left"/>
      <w:pPr>
        <w:ind w:left="4964" w:hanging="360"/>
      </w:pPr>
      <w:rPr>
        <w:rFonts w:ascii="Wingdings" w:hAnsi="Wingdings" w:hint="default"/>
      </w:rPr>
    </w:lvl>
  </w:abstractNum>
  <w:abstractNum w:abstractNumId="34">
    <w:nsid w:val="6FC76338"/>
    <w:multiLevelType w:val="hybridMultilevel"/>
    <w:tmpl w:val="55228650"/>
    <w:lvl w:ilvl="0" w:tplc="55945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A09D8"/>
    <w:multiLevelType w:val="hybridMultilevel"/>
    <w:tmpl w:val="8A9892C0"/>
    <w:lvl w:ilvl="0" w:tplc="B4AA6D7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1C0EBB"/>
    <w:multiLevelType w:val="hybridMultilevel"/>
    <w:tmpl w:val="9BF806AC"/>
    <w:lvl w:ilvl="0" w:tplc="B03EE45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3E7BF6"/>
    <w:multiLevelType w:val="hybridMultilevel"/>
    <w:tmpl w:val="C5CA85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361C49"/>
    <w:multiLevelType w:val="hybridMultilevel"/>
    <w:tmpl w:val="FCF02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1870FC"/>
    <w:multiLevelType w:val="hybridMultilevel"/>
    <w:tmpl w:val="905A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4134E3"/>
    <w:multiLevelType w:val="hybridMultilevel"/>
    <w:tmpl w:val="60D8B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836A07"/>
    <w:multiLevelType w:val="hybridMultilevel"/>
    <w:tmpl w:val="B2FCD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38"/>
  </w:num>
  <w:num w:numId="5">
    <w:abstractNumId w:val="37"/>
  </w:num>
  <w:num w:numId="6">
    <w:abstractNumId w:val="4"/>
  </w:num>
  <w:num w:numId="7">
    <w:abstractNumId w:val="30"/>
  </w:num>
  <w:num w:numId="8">
    <w:abstractNumId w:val="24"/>
  </w:num>
  <w:num w:numId="9">
    <w:abstractNumId w:val="25"/>
  </w:num>
  <w:num w:numId="10">
    <w:abstractNumId w:val="36"/>
  </w:num>
  <w:num w:numId="11">
    <w:abstractNumId w:val="22"/>
  </w:num>
  <w:num w:numId="12">
    <w:abstractNumId w:val="41"/>
  </w:num>
  <w:num w:numId="13">
    <w:abstractNumId w:val="11"/>
  </w:num>
  <w:num w:numId="14">
    <w:abstractNumId w:val="29"/>
  </w:num>
  <w:num w:numId="15">
    <w:abstractNumId w:val="13"/>
  </w:num>
  <w:num w:numId="16">
    <w:abstractNumId w:val="1"/>
  </w:num>
  <w:num w:numId="17">
    <w:abstractNumId w:val="34"/>
  </w:num>
  <w:num w:numId="18">
    <w:abstractNumId w:val="32"/>
  </w:num>
  <w:num w:numId="19">
    <w:abstractNumId w:val="17"/>
  </w:num>
  <w:num w:numId="20">
    <w:abstractNumId w:val="6"/>
  </w:num>
  <w:num w:numId="21">
    <w:abstractNumId w:val="40"/>
  </w:num>
  <w:num w:numId="22">
    <w:abstractNumId w:val="26"/>
  </w:num>
  <w:num w:numId="23">
    <w:abstractNumId w:val="18"/>
  </w:num>
  <w:num w:numId="24">
    <w:abstractNumId w:val="19"/>
  </w:num>
  <w:num w:numId="25">
    <w:abstractNumId w:val="14"/>
  </w:num>
  <w:num w:numId="26">
    <w:abstractNumId w:val="12"/>
  </w:num>
  <w:num w:numId="27">
    <w:abstractNumId w:val="8"/>
  </w:num>
  <w:num w:numId="28">
    <w:abstractNumId w:val="35"/>
  </w:num>
  <w:num w:numId="29">
    <w:abstractNumId w:val="28"/>
  </w:num>
  <w:num w:numId="30">
    <w:abstractNumId w:val="27"/>
  </w:num>
  <w:num w:numId="31">
    <w:abstractNumId w:val="7"/>
  </w:num>
  <w:num w:numId="32">
    <w:abstractNumId w:val="31"/>
  </w:num>
  <w:num w:numId="33">
    <w:abstractNumId w:val="15"/>
  </w:num>
  <w:num w:numId="34">
    <w:abstractNumId w:val="2"/>
  </w:num>
  <w:num w:numId="35">
    <w:abstractNumId w:val="5"/>
  </w:num>
  <w:num w:numId="36">
    <w:abstractNumId w:val="39"/>
  </w:num>
  <w:num w:numId="37">
    <w:abstractNumId w:val="21"/>
  </w:num>
  <w:num w:numId="38">
    <w:abstractNumId w:val="0"/>
  </w:num>
  <w:num w:numId="39">
    <w:abstractNumId w:val="33"/>
  </w:num>
  <w:num w:numId="40">
    <w:abstractNumId w:val="16"/>
  </w:num>
  <w:num w:numId="41">
    <w:abstractNumId w:val="23"/>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E2187"/>
    <w:rsid w:val="000006C9"/>
    <w:rsid w:val="00001E82"/>
    <w:rsid w:val="00006DE7"/>
    <w:rsid w:val="00010EF3"/>
    <w:rsid w:val="00011F06"/>
    <w:rsid w:val="00012626"/>
    <w:rsid w:val="00012A54"/>
    <w:rsid w:val="00013E11"/>
    <w:rsid w:val="00014071"/>
    <w:rsid w:val="0001671B"/>
    <w:rsid w:val="00016F1E"/>
    <w:rsid w:val="00022066"/>
    <w:rsid w:val="0002280D"/>
    <w:rsid w:val="00026493"/>
    <w:rsid w:val="00033EB3"/>
    <w:rsid w:val="00037785"/>
    <w:rsid w:val="00041B66"/>
    <w:rsid w:val="000464C6"/>
    <w:rsid w:val="0004720D"/>
    <w:rsid w:val="00047B1B"/>
    <w:rsid w:val="00047DF8"/>
    <w:rsid w:val="00054F83"/>
    <w:rsid w:val="000576B5"/>
    <w:rsid w:val="000650D1"/>
    <w:rsid w:val="000667BA"/>
    <w:rsid w:val="00073E75"/>
    <w:rsid w:val="000770E4"/>
    <w:rsid w:val="0008297B"/>
    <w:rsid w:val="0008323B"/>
    <w:rsid w:val="00084EA6"/>
    <w:rsid w:val="00086D21"/>
    <w:rsid w:val="00087F7D"/>
    <w:rsid w:val="00093C8D"/>
    <w:rsid w:val="00093DEB"/>
    <w:rsid w:val="00095010"/>
    <w:rsid w:val="0009744A"/>
    <w:rsid w:val="000A3799"/>
    <w:rsid w:val="000A6DFB"/>
    <w:rsid w:val="000B37B3"/>
    <w:rsid w:val="000B3D88"/>
    <w:rsid w:val="000B50B1"/>
    <w:rsid w:val="000C346C"/>
    <w:rsid w:val="000C44D0"/>
    <w:rsid w:val="000D2AD6"/>
    <w:rsid w:val="000D419C"/>
    <w:rsid w:val="000D4446"/>
    <w:rsid w:val="000D6B56"/>
    <w:rsid w:val="000E1254"/>
    <w:rsid w:val="000E1903"/>
    <w:rsid w:val="000E408D"/>
    <w:rsid w:val="000E5BF5"/>
    <w:rsid w:val="000F01F1"/>
    <w:rsid w:val="000F0A27"/>
    <w:rsid w:val="000F7569"/>
    <w:rsid w:val="001012DC"/>
    <w:rsid w:val="001014A1"/>
    <w:rsid w:val="00104DB8"/>
    <w:rsid w:val="00110858"/>
    <w:rsid w:val="0011237B"/>
    <w:rsid w:val="00115B1B"/>
    <w:rsid w:val="0014091F"/>
    <w:rsid w:val="00142287"/>
    <w:rsid w:val="00146CB4"/>
    <w:rsid w:val="00147A0C"/>
    <w:rsid w:val="00161520"/>
    <w:rsid w:val="00161E13"/>
    <w:rsid w:val="00173873"/>
    <w:rsid w:val="001837A1"/>
    <w:rsid w:val="00185F6E"/>
    <w:rsid w:val="00187C23"/>
    <w:rsid w:val="00190E3D"/>
    <w:rsid w:val="00195AC2"/>
    <w:rsid w:val="001A4B4E"/>
    <w:rsid w:val="001B5519"/>
    <w:rsid w:val="001B788F"/>
    <w:rsid w:val="001C1209"/>
    <w:rsid w:val="001C1693"/>
    <w:rsid w:val="001C2CDA"/>
    <w:rsid w:val="001C4D38"/>
    <w:rsid w:val="001D03AF"/>
    <w:rsid w:val="001D635D"/>
    <w:rsid w:val="001D797E"/>
    <w:rsid w:val="001E10D4"/>
    <w:rsid w:val="001E32CA"/>
    <w:rsid w:val="001E357D"/>
    <w:rsid w:val="001E3F1D"/>
    <w:rsid w:val="001F2C56"/>
    <w:rsid w:val="001F6A89"/>
    <w:rsid w:val="002037E2"/>
    <w:rsid w:val="00204250"/>
    <w:rsid w:val="002066A3"/>
    <w:rsid w:val="00210593"/>
    <w:rsid w:val="00212B9A"/>
    <w:rsid w:val="00214070"/>
    <w:rsid w:val="00214365"/>
    <w:rsid w:val="00214691"/>
    <w:rsid w:val="00215F8D"/>
    <w:rsid w:val="002207FC"/>
    <w:rsid w:val="002239E6"/>
    <w:rsid w:val="0022554E"/>
    <w:rsid w:val="002257F0"/>
    <w:rsid w:val="00227CC9"/>
    <w:rsid w:val="0023733A"/>
    <w:rsid w:val="002476A3"/>
    <w:rsid w:val="00250B2D"/>
    <w:rsid w:val="00252A6B"/>
    <w:rsid w:val="00254C5B"/>
    <w:rsid w:val="00265547"/>
    <w:rsid w:val="00265F4D"/>
    <w:rsid w:val="00267527"/>
    <w:rsid w:val="00273ACD"/>
    <w:rsid w:val="002752A8"/>
    <w:rsid w:val="00275479"/>
    <w:rsid w:val="00275960"/>
    <w:rsid w:val="00277FC2"/>
    <w:rsid w:val="00291712"/>
    <w:rsid w:val="00295CEF"/>
    <w:rsid w:val="002A331F"/>
    <w:rsid w:val="002A5F3E"/>
    <w:rsid w:val="002B28D0"/>
    <w:rsid w:val="002B70BC"/>
    <w:rsid w:val="002C031F"/>
    <w:rsid w:val="002C0663"/>
    <w:rsid w:val="002C1BAC"/>
    <w:rsid w:val="002C36A9"/>
    <w:rsid w:val="002D007A"/>
    <w:rsid w:val="002D42B1"/>
    <w:rsid w:val="002D5122"/>
    <w:rsid w:val="002E2187"/>
    <w:rsid w:val="002E55B8"/>
    <w:rsid w:val="002E5D94"/>
    <w:rsid w:val="002F188F"/>
    <w:rsid w:val="002F1E25"/>
    <w:rsid w:val="002F475B"/>
    <w:rsid w:val="002F6A7E"/>
    <w:rsid w:val="002F7A40"/>
    <w:rsid w:val="00302E34"/>
    <w:rsid w:val="003061DD"/>
    <w:rsid w:val="00310987"/>
    <w:rsid w:val="00312160"/>
    <w:rsid w:val="00312469"/>
    <w:rsid w:val="0031595D"/>
    <w:rsid w:val="003168AD"/>
    <w:rsid w:val="00324BD1"/>
    <w:rsid w:val="0032797E"/>
    <w:rsid w:val="0033168B"/>
    <w:rsid w:val="003375F1"/>
    <w:rsid w:val="00340FCE"/>
    <w:rsid w:val="00343066"/>
    <w:rsid w:val="003434C8"/>
    <w:rsid w:val="0034375C"/>
    <w:rsid w:val="00353764"/>
    <w:rsid w:val="00353B71"/>
    <w:rsid w:val="00361F53"/>
    <w:rsid w:val="003623B6"/>
    <w:rsid w:val="0036477D"/>
    <w:rsid w:val="00364E88"/>
    <w:rsid w:val="00365EE0"/>
    <w:rsid w:val="00372416"/>
    <w:rsid w:val="003728EA"/>
    <w:rsid w:val="00376C8E"/>
    <w:rsid w:val="00377804"/>
    <w:rsid w:val="0038050A"/>
    <w:rsid w:val="00380A87"/>
    <w:rsid w:val="00382B7E"/>
    <w:rsid w:val="00386D09"/>
    <w:rsid w:val="00394F08"/>
    <w:rsid w:val="003974DF"/>
    <w:rsid w:val="003A2708"/>
    <w:rsid w:val="003A4079"/>
    <w:rsid w:val="003A7B4E"/>
    <w:rsid w:val="003B1783"/>
    <w:rsid w:val="003C0950"/>
    <w:rsid w:val="003C4CFC"/>
    <w:rsid w:val="003C7E94"/>
    <w:rsid w:val="003D5745"/>
    <w:rsid w:val="003D5C96"/>
    <w:rsid w:val="003E09F7"/>
    <w:rsid w:val="003E1936"/>
    <w:rsid w:val="003E52BB"/>
    <w:rsid w:val="00400A0D"/>
    <w:rsid w:val="00421369"/>
    <w:rsid w:val="00422CF3"/>
    <w:rsid w:val="00423D3D"/>
    <w:rsid w:val="00427C85"/>
    <w:rsid w:val="00427FAB"/>
    <w:rsid w:val="00431911"/>
    <w:rsid w:val="0043301C"/>
    <w:rsid w:val="00433DE0"/>
    <w:rsid w:val="004346BB"/>
    <w:rsid w:val="004364CE"/>
    <w:rsid w:val="004379DD"/>
    <w:rsid w:val="00440C5C"/>
    <w:rsid w:val="00444483"/>
    <w:rsid w:val="0044598E"/>
    <w:rsid w:val="00445D71"/>
    <w:rsid w:val="00450DC1"/>
    <w:rsid w:val="00454B12"/>
    <w:rsid w:val="00465AC2"/>
    <w:rsid w:val="00471824"/>
    <w:rsid w:val="00471E0C"/>
    <w:rsid w:val="00473463"/>
    <w:rsid w:val="00473C17"/>
    <w:rsid w:val="00475093"/>
    <w:rsid w:val="004771A6"/>
    <w:rsid w:val="00485817"/>
    <w:rsid w:val="004878FA"/>
    <w:rsid w:val="00487D3C"/>
    <w:rsid w:val="004952D1"/>
    <w:rsid w:val="00497A2A"/>
    <w:rsid w:val="004A0859"/>
    <w:rsid w:val="004A5A32"/>
    <w:rsid w:val="004B20F3"/>
    <w:rsid w:val="004B5F7B"/>
    <w:rsid w:val="004C05A3"/>
    <w:rsid w:val="004C1919"/>
    <w:rsid w:val="004C4674"/>
    <w:rsid w:val="004C6C72"/>
    <w:rsid w:val="004C79F9"/>
    <w:rsid w:val="004D043C"/>
    <w:rsid w:val="004D2774"/>
    <w:rsid w:val="004D67BF"/>
    <w:rsid w:val="004D7617"/>
    <w:rsid w:val="004E0DE4"/>
    <w:rsid w:val="004E2355"/>
    <w:rsid w:val="004F089B"/>
    <w:rsid w:val="004F0A8A"/>
    <w:rsid w:val="004F1F94"/>
    <w:rsid w:val="004F48DE"/>
    <w:rsid w:val="004F7E73"/>
    <w:rsid w:val="005001A6"/>
    <w:rsid w:val="00510E6F"/>
    <w:rsid w:val="00511FCA"/>
    <w:rsid w:val="0051423B"/>
    <w:rsid w:val="00514B39"/>
    <w:rsid w:val="00526BC5"/>
    <w:rsid w:val="00533CF8"/>
    <w:rsid w:val="00534ED9"/>
    <w:rsid w:val="00537C14"/>
    <w:rsid w:val="005427F3"/>
    <w:rsid w:val="00552A78"/>
    <w:rsid w:val="00554ACC"/>
    <w:rsid w:val="00554DB9"/>
    <w:rsid w:val="0055586F"/>
    <w:rsid w:val="00556E7C"/>
    <w:rsid w:val="00562030"/>
    <w:rsid w:val="00562E13"/>
    <w:rsid w:val="00573D0F"/>
    <w:rsid w:val="00577297"/>
    <w:rsid w:val="0057764D"/>
    <w:rsid w:val="00581534"/>
    <w:rsid w:val="00584FE7"/>
    <w:rsid w:val="00592779"/>
    <w:rsid w:val="00595DD0"/>
    <w:rsid w:val="00596D00"/>
    <w:rsid w:val="005A5BE0"/>
    <w:rsid w:val="005B1880"/>
    <w:rsid w:val="005B617E"/>
    <w:rsid w:val="005C0080"/>
    <w:rsid w:val="005C3A22"/>
    <w:rsid w:val="005C40D3"/>
    <w:rsid w:val="005C4D77"/>
    <w:rsid w:val="005D340F"/>
    <w:rsid w:val="005E2F12"/>
    <w:rsid w:val="005F24FB"/>
    <w:rsid w:val="005F7251"/>
    <w:rsid w:val="005F72B9"/>
    <w:rsid w:val="00600F28"/>
    <w:rsid w:val="00602C8E"/>
    <w:rsid w:val="00606192"/>
    <w:rsid w:val="00612236"/>
    <w:rsid w:val="00612247"/>
    <w:rsid w:val="00612EAD"/>
    <w:rsid w:val="006148E3"/>
    <w:rsid w:val="00616D2B"/>
    <w:rsid w:val="0061710E"/>
    <w:rsid w:val="006203E1"/>
    <w:rsid w:val="00620985"/>
    <w:rsid w:val="00620C8A"/>
    <w:rsid w:val="00624385"/>
    <w:rsid w:val="00627332"/>
    <w:rsid w:val="00631D3C"/>
    <w:rsid w:val="00631ED7"/>
    <w:rsid w:val="006335E3"/>
    <w:rsid w:val="00635CD9"/>
    <w:rsid w:val="00636656"/>
    <w:rsid w:val="00647BC4"/>
    <w:rsid w:val="0065116F"/>
    <w:rsid w:val="00651BFB"/>
    <w:rsid w:val="00652134"/>
    <w:rsid w:val="00655387"/>
    <w:rsid w:val="00656579"/>
    <w:rsid w:val="006609DD"/>
    <w:rsid w:val="00663FD6"/>
    <w:rsid w:val="00664BDC"/>
    <w:rsid w:val="006657D2"/>
    <w:rsid w:val="00673352"/>
    <w:rsid w:val="0067335C"/>
    <w:rsid w:val="0067435F"/>
    <w:rsid w:val="006745E3"/>
    <w:rsid w:val="006755D8"/>
    <w:rsid w:val="006803BC"/>
    <w:rsid w:val="00680F3B"/>
    <w:rsid w:val="006900EB"/>
    <w:rsid w:val="00692A22"/>
    <w:rsid w:val="006A28BA"/>
    <w:rsid w:val="006A5656"/>
    <w:rsid w:val="006A77C3"/>
    <w:rsid w:val="006B7656"/>
    <w:rsid w:val="006B7A9F"/>
    <w:rsid w:val="006C4891"/>
    <w:rsid w:val="006C6160"/>
    <w:rsid w:val="006D1EB6"/>
    <w:rsid w:val="006D4035"/>
    <w:rsid w:val="006E4CBD"/>
    <w:rsid w:val="006E6717"/>
    <w:rsid w:val="006F1182"/>
    <w:rsid w:val="006F76B8"/>
    <w:rsid w:val="0070312E"/>
    <w:rsid w:val="00706433"/>
    <w:rsid w:val="00715984"/>
    <w:rsid w:val="00715F82"/>
    <w:rsid w:val="00716807"/>
    <w:rsid w:val="00716E76"/>
    <w:rsid w:val="0072673F"/>
    <w:rsid w:val="00731727"/>
    <w:rsid w:val="00734987"/>
    <w:rsid w:val="00736891"/>
    <w:rsid w:val="00736E57"/>
    <w:rsid w:val="00737A27"/>
    <w:rsid w:val="0074137B"/>
    <w:rsid w:val="00741E75"/>
    <w:rsid w:val="00750613"/>
    <w:rsid w:val="00751548"/>
    <w:rsid w:val="00754333"/>
    <w:rsid w:val="00755563"/>
    <w:rsid w:val="00766C81"/>
    <w:rsid w:val="00771FF5"/>
    <w:rsid w:val="007734E4"/>
    <w:rsid w:val="00775665"/>
    <w:rsid w:val="007919F4"/>
    <w:rsid w:val="00791F5D"/>
    <w:rsid w:val="00792EA0"/>
    <w:rsid w:val="0079698B"/>
    <w:rsid w:val="0079706C"/>
    <w:rsid w:val="007A04AF"/>
    <w:rsid w:val="007A3756"/>
    <w:rsid w:val="007A472D"/>
    <w:rsid w:val="007A7414"/>
    <w:rsid w:val="007B0D9F"/>
    <w:rsid w:val="007B2294"/>
    <w:rsid w:val="007B37F2"/>
    <w:rsid w:val="007C27F9"/>
    <w:rsid w:val="007C5391"/>
    <w:rsid w:val="007C6E70"/>
    <w:rsid w:val="007C6FC0"/>
    <w:rsid w:val="007D4EB6"/>
    <w:rsid w:val="007D6515"/>
    <w:rsid w:val="007E3C98"/>
    <w:rsid w:val="007E4B79"/>
    <w:rsid w:val="007E5372"/>
    <w:rsid w:val="007E5C2E"/>
    <w:rsid w:val="007F1E37"/>
    <w:rsid w:val="008005FD"/>
    <w:rsid w:val="008018EC"/>
    <w:rsid w:val="00801B1F"/>
    <w:rsid w:val="00801BA2"/>
    <w:rsid w:val="00806650"/>
    <w:rsid w:val="0082190B"/>
    <w:rsid w:val="00824804"/>
    <w:rsid w:val="0082612D"/>
    <w:rsid w:val="008267B1"/>
    <w:rsid w:val="00827BE7"/>
    <w:rsid w:val="00831BAB"/>
    <w:rsid w:val="00832609"/>
    <w:rsid w:val="008402FA"/>
    <w:rsid w:val="00845141"/>
    <w:rsid w:val="0084530B"/>
    <w:rsid w:val="00847205"/>
    <w:rsid w:val="008533AA"/>
    <w:rsid w:val="00864C84"/>
    <w:rsid w:val="00866828"/>
    <w:rsid w:val="0086682C"/>
    <w:rsid w:val="00871E0D"/>
    <w:rsid w:val="00873312"/>
    <w:rsid w:val="008769A4"/>
    <w:rsid w:val="00877902"/>
    <w:rsid w:val="008802E5"/>
    <w:rsid w:val="00883276"/>
    <w:rsid w:val="00883B00"/>
    <w:rsid w:val="00894924"/>
    <w:rsid w:val="00894BFD"/>
    <w:rsid w:val="008A7CF6"/>
    <w:rsid w:val="008B2AF6"/>
    <w:rsid w:val="008B7C02"/>
    <w:rsid w:val="008C1C72"/>
    <w:rsid w:val="008C50F7"/>
    <w:rsid w:val="008C5512"/>
    <w:rsid w:val="008D1AF4"/>
    <w:rsid w:val="008D65DC"/>
    <w:rsid w:val="008D783D"/>
    <w:rsid w:val="008E08B8"/>
    <w:rsid w:val="008E209E"/>
    <w:rsid w:val="008E216D"/>
    <w:rsid w:val="008E46DC"/>
    <w:rsid w:val="008E51E1"/>
    <w:rsid w:val="008E5BCA"/>
    <w:rsid w:val="008F207C"/>
    <w:rsid w:val="008F3CA2"/>
    <w:rsid w:val="008F7A7F"/>
    <w:rsid w:val="00901600"/>
    <w:rsid w:val="009162D7"/>
    <w:rsid w:val="009240A0"/>
    <w:rsid w:val="009240C4"/>
    <w:rsid w:val="009246FF"/>
    <w:rsid w:val="0092582B"/>
    <w:rsid w:val="0093412A"/>
    <w:rsid w:val="00935991"/>
    <w:rsid w:val="00944E7C"/>
    <w:rsid w:val="00944FDE"/>
    <w:rsid w:val="00951F49"/>
    <w:rsid w:val="00956E82"/>
    <w:rsid w:val="0095775D"/>
    <w:rsid w:val="00957A86"/>
    <w:rsid w:val="00964712"/>
    <w:rsid w:val="0096585D"/>
    <w:rsid w:val="00967F5F"/>
    <w:rsid w:val="009709F9"/>
    <w:rsid w:val="009740E8"/>
    <w:rsid w:val="009744AA"/>
    <w:rsid w:val="009761F3"/>
    <w:rsid w:val="00980738"/>
    <w:rsid w:val="009822B7"/>
    <w:rsid w:val="009847EF"/>
    <w:rsid w:val="00986358"/>
    <w:rsid w:val="00987291"/>
    <w:rsid w:val="00987295"/>
    <w:rsid w:val="00987630"/>
    <w:rsid w:val="009915F0"/>
    <w:rsid w:val="00994D81"/>
    <w:rsid w:val="00995B7E"/>
    <w:rsid w:val="009A2372"/>
    <w:rsid w:val="009A3372"/>
    <w:rsid w:val="009A5582"/>
    <w:rsid w:val="009A610D"/>
    <w:rsid w:val="009B2618"/>
    <w:rsid w:val="009B79BA"/>
    <w:rsid w:val="009C07FA"/>
    <w:rsid w:val="009C11D8"/>
    <w:rsid w:val="009C2A0F"/>
    <w:rsid w:val="009C3B0D"/>
    <w:rsid w:val="009C5EE3"/>
    <w:rsid w:val="009D2611"/>
    <w:rsid w:val="009D649E"/>
    <w:rsid w:val="009E34B1"/>
    <w:rsid w:val="009E74B0"/>
    <w:rsid w:val="009F17E1"/>
    <w:rsid w:val="009F2363"/>
    <w:rsid w:val="009F35AD"/>
    <w:rsid w:val="009F5671"/>
    <w:rsid w:val="009F62DA"/>
    <w:rsid w:val="00A001E2"/>
    <w:rsid w:val="00A01718"/>
    <w:rsid w:val="00A1371F"/>
    <w:rsid w:val="00A14056"/>
    <w:rsid w:val="00A2206A"/>
    <w:rsid w:val="00A27ED1"/>
    <w:rsid w:val="00A31A9C"/>
    <w:rsid w:val="00A33372"/>
    <w:rsid w:val="00A35E0B"/>
    <w:rsid w:val="00A41CF1"/>
    <w:rsid w:val="00A45556"/>
    <w:rsid w:val="00A4605E"/>
    <w:rsid w:val="00A555A2"/>
    <w:rsid w:val="00A57F92"/>
    <w:rsid w:val="00A640AD"/>
    <w:rsid w:val="00A70756"/>
    <w:rsid w:val="00A70FD1"/>
    <w:rsid w:val="00A71B96"/>
    <w:rsid w:val="00A72CF7"/>
    <w:rsid w:val="00A84B97"/>
    <w:rsid w:val="00A8723B"/>
    <w:rsid w:val="00A90993"/>
    <w:rsid w:val="00A931DD"/>
    <w:rsid w:val="00A971EF"/>
    <w:rsid w:val="00A97B7E"/>
    <w:rsid w:val="00AB07F4"/>
    <w:rsid w:val="00AB542F"/>
    <w:rsid w:val="00AB7F9A"/>
    <w:rsid w:val="00AC0E36"/>
    <w:rsid w:val="00AC2916"/>
    <w:rsid w:val="00AC4C30"/>
    <w:rsid w:val="00AC6746"/>
    <w:rsid w:val="00AC6FB3"/>
    <w:rsid w:val="00AD2541"/>
    <w:rsid w:val="00AD2A0B"/>
    <w:rsid w:val="00AD35BA"/>
    <w:rsid w:val="00AD57E5"/>
    <w:rsid w:val="00AD6E7D"/>
    <w:rsid w:val="00AD7E43"/>
    <w:rsid w:val="00AE0FA8"/>
    <w:rsid w:val="00AE7F2F"/>
    <w:rsid w:val="00AF18FC"/>
    <w:rsid w:val="00AF4941"/>
    <w:rsid w:val="00AF6F64"/>
    <w:rsid w:val="00B00008"/>
    <w:rsid w:val="00B07435"/>
    <w:rsid w:val="00B10519"/>
    <w:rsid w:val="00B10FC8"/>
    <w:rsid w:val="00B11244"/>
    <w:rsid w:val="00B131E2"/>
    <w:rsid w:val="00B13D6B"/>
    <w:rsid w:val="00B15E35"/>
    <w:rsid w:val="00B227FC"/>
    <w:rsid w:val="00B2467A"/>
    <w:rsid w:val="00B30800"/>
    <w:rsid w:val="00B33389"/>
    <w:rsid w:val="00B33FDB"/>
    <w:rsid w:val="00B34682"/>
    <w:rsid w:val="00B34E18"/>
    <w:rsid w:val="00B366BA"/>
    <w:rsid w:val="00B42A6D"/>
    <w:rsid w:val="00B5380E"/>
    <w:rsid w:val="00B54DD2"/>
    <w:rsid w:val="00B603B6"/>
    <w:rsid w:val="00B60662"/>
    <w:rsid w:val="00B61934"/>
    <w:rsid w:val="00B71464"/>
    <w:rsid w:val="00B7471C"/>
    <w:rsid w:val="00B80D5F"/>
    <w:rsid w:val="00B82A0C"/>
    <w:rsid w:val="00B8307F"/>
    <w:rsid w:val="00B86BE9"/>
    <w:rsid w:val="00B926F6"/>
    <w:rsid w:val="00B93D1B"/>
    <w:rsid w:val="00B94FBF"/>
    <w:rsid w:val="00B950E7"/>
    <w:rsid w:val="00BA106D"/>
    <w:rsid w:val="00BB5F37"/>
    <w:rsid w:val="00BB6262"/>
    <w:rsid w:val="00BC0560"/>
    <w:rsid w:val="00BC24ED"/>
    <w:rsid w:val="00BC35A8"/>
    <w:rsid w:val="00BC5564"/>
    <w:rsid w:val="00BC5651"/>
    <w:rsid w:val="00BC6649"/>
    <w:rsid w:val="00BD3C5C"/>
    <w:rsid w:val="00BD4C2E"/>
    <w:rsid w:val="00BE0F62"/>
    <w:rsid w:val="00BE2A33"/>
    <w:rsid w:val="00BE669D"/>
    <w:rsid w:val="00BE6EE2"/>
    <w:rsid w:val="00BE7B46"/>
    <w:rsid w:val="00BF3EC2"/>
    <w:rsid w:val="00BF48E2"/>
    <w:rsid w:val="00BF6D92"/>
    <w:rsid w:val="00C03033"/>
    <w:rsid w:val="00C077BE"/>
    <w:rsid w:val="00C12162"/>
    <w:rsid w:val="00C12F39"/>
    <w:rsid w:val="00C15D77"/>
    <w:rsid w:val="00C2275E"/>
    <w:rsid w:val="00C40B0F"/>
    <w:rsid w:val="00C4240B"/>
    <w:rsid w:val="00C51061"/>
    <w:rsid w:val="00C51860"/>
    <w:rsid w:val="00C553BF"/>
    <w:rsid w:val="00C56A41"/>
    <w:rsid w:val="00C60D9A"/>
    <w:rsid w:val="00C64459"/>
    <w:rsid w:val="00C70CEF"/>
    <w:rsid w:val="00C715F3"/>
    <w:rsid w:val="00C72EA0"/>
    <w:rsid w:val="00C75092"/>
    <w:rsid w:val="00C7512C"/>
    <w:rsid w:val="00C804ED"/>
    <w:rsid w:val="00C856F8"/>
    <w:rsid w:val="00C86A42"/>
    <w:rsid w:val="00C90F0E"/>
    <w:rsid w:val="00C91BFA"/>
    <w:rsid w:val="00C9329E"/>
    <w:rsid w:val="00C9401E"/>
    <w:rsid w:val="00C960F4"/>
    <w:rsid w:val="00CA1596"/>
    <w:rsid w:val="00CA69CC"/>
    <w:rsid w:val="00CB211E"/>
    <w:rsid w:val="00CB310B"/>
    <w:rsid w:val="00CB5EA1"/>
    <w:rsid w:val="00CC22F6"/>
    <w:rsid w:val="00CC3E08"/>
    <w:rsid w:val="00CC41C0"/>
    <w:rsid w:val="00CC476A"/>
    <w:rsid w:val="00CC73A0"/>
    <w:rsid w:val="00CC7FB7"/>
    <w:rsid w:val="00CD20C7"/>
    <w:rsid w:val="00CD7A8B"/>
    <w:rsid w:val="00CF4618"/>
    <w:rsid w:val="00CF6230"/>
    <w:rsid w:val="00D01693"/>
    <w:rsid w:val="00D020D0"/>
    <w:rsid w:val="00D030D5"/>
    <w:rsid w:val="00D039B6"/>
    <w:rsid w:val="00D12D0B"/>
    <w:rsid w:val="00D1337E"/>
    <w:rsid w:val="00D245E8"/>
    <w:rsid w:val="00D311AD"/>
    <w:rsid w:val="00D342CB"/>
    <w:rsid w:val="00D3526A"/>
    <w:rsid w:val="00D42091"/>
    <w:rsid w:val="00D43B3D"/>
    <w:rsid w:val="00D44100"/>
    <w:rsid w:val="00D46B0E"/>
    <w:rsid w:val="00D527F1"/>
    <w:rsid w:val="00D53979"/>
    <w:rsid w:val="00D628EE"/>
    <w:rsid w:val="00D6592F"/>
    <w:rsid w:val="00D6714A"/>
    <w:rsid w:val="00D67BA7"/>
    <w:rsid w:val="00D67F17"/>
    <w:rsid w:val="00D749AA"/>
    <w:rsid w:val="00D82660"/>
    <w:rsid w:val="00D82FE2"/>
    <w:rsid w:val="00D837FC"/>
    <w:rsid w:val="00D84897"/>
    <w:rsid w:val="00D9174A"/>
    <w:rsid w:val="00D93C26"/>
    <w:rsid w:val="00D943C6"/>
    <w:rsid w:val="00DA1C08"/>
    <w:rsid w:val="00DA1ECB"/>
    <w:rsid w:val="00DA3E29"/>
    <w:rsid w:val="00DA5D93"/>
    <w:rsid w:val="00DB07F7"/>
    <w:rsid w:val="00DB1D72"/>
    <w:rsid w:val="00DB7ADE"/>
    <w:rsid w:val="00DC2369"/>
    <w:rsid w:val="00DC4A61"/>
    <w:rsid w:val="00DC4C76"/>
    <w:rsid w:val="00DC73D2"/>
    <w:rsid w:val="00DD020D"/>
    <w:rsid w:val="00DD0D42"/>
    <w:rsid w:val="00DE39B0"/>
    <w:rsid w:val="00DE7F5D"/>
    <w:rsid w:val="00DF102F"/>
    <w:rsid w:val="00DF13E2"/>
    <w:rsid w:val="00DF1401"/>
    <w:rsid w:val="00DF572C"/>
    <w:rsid w:val="00E0675A"/>
    <w:rsid w:val="00E117AC"/>
    <w:rsid w:val="00E12884"/>
    <w:rsid w:val="00E147FF"/>
    <w:rsid w:val="00E173DE"/>
    <w:rsid w:val="00E20697"/>
    <w:rsid w:val="00E22EED"/>
    <w:rsid w:val="00E24B69"/>
    <w:rsid w:val="00E2513A"/>
    <w:rsid w:val="00E25E78"/>
    <w:rsid w:val="00E27146"/>
    <w:rsid w:val="00E30BE7"/>
    <w:rsid w:val="00E31287"/>
    <w:rsid w:val="00E40A7A"/>
    <w:rsid w:val="00E45797"/>
    <w:rsid w:val="00E5537A"/>
    <w:rsid w:val="00E55856"/>
    <w:rsid w:val="00E57D65"/>
    <w:rsid w:val="00E7313A"/>
    <w:rsid w:val="00E7341C"/>
    <w:rsid w:val="00E76840"/>
    <w:rsid w:val="00E829D2"/>
    <w:rsid w:val="00E835F6"/>
    <w:rsid w:val="00E83ABF"/>
    <w:rsid w:val="00E901BA"/>
    <w:rsid w:val="00E91758"/>
    <w:rsid w:val="00EA24D3"/>
    <w:rsid w:val="00EA580A"/>
    <w:rsid w:val="00EB177E"/>
    <w:rsid w:val="00EB5381"/>
    <w:rsid w:val="00EB68AD"/>
    <w:rsid w:val="00EC6D89"/>
    <w:rsid w:val="00ED1E37"/>
    <w:rsid w:val="00ED6DC5"/>
    <w:rsid w:val="00ED72F7"/>
    <w:rsid w:val="00EE1368"/>
    <w:rsid w:val="00EE2913"/>
    <w:rsid w:val="00EE4890"/>
    <w:rsid w:val="00EE69A9"/>
    <w:rsid w:val="00EE7046"/>
    <w:rsid w:val="00EE72BC"/>
    <w:rsid w:val="00F027D8"/>
    <w:rsid w:val="00F03661"/>
    <w:rsid w:val="00F05403"/>
    <w:rsid w:val="00F06542"/>
    <w:rsid w:val="00F156C8"/>
    <w:rsid w:val="00F224EB"/>
    <w:rsid w:val="00F33AEE"/>
    <w:rsid w:val="00F3627E"/>
    <w:rsid w:val="00F40DBF"/>
    <w:rsid w:val="00F43DA9"/>
    <w:rsid w:val="00F445DF"/>
    <w:rsid w:val="00F5073B"/>
    <w:rsid w:val="00F60B48"/>
    <w:rsid w:val="00F631EE"/>
    <w:rsid w:val="00F638E8"/>
    <w:rsid w:val="00F64A7E"/>
    <w:rsid w:val="00F72E35"/>
    <w:rsid w:val="00F736EB"/>
    <w:rsid w:val="00F73E0F"/>
    <w:rsid w:val="00F749D5"/>
    <w:rsid w:val="00F758D8"/>
    <w:rsid w:val="00F8236C"/>
    <w:rsid w:val="00F87BE7"/>
    <w:rsid w:val="00F9031D"/>
    <w:rsid w:val="00F90DA2"/>
    <w:rsid w:val="00F91E02"/>
    <w:rsid w:val="00F92A3C"/>
    <w:rsid w:val="00FB1DB2"/>
    <w:rsid w:val="00FB416A"/>
    <w:rsid w:val="00FB636A"/>
    <w:rsid w:val="00FB690A"/>
    <w:rsid w:val="00FC1085"/>
    <w:rsid w:val="00FC5908"/>
    <w:rsid w:val="00FC669F"/>
    <w:rsid w:val="00FC7101"/>
    <w:rsid w:val="00FD3901"/>
    <w:rsid w:val="00FE2A33"/>
    <w:rsid w:val="00FF38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2D"/>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D628EE"/>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D628EE"/>
    <w:pPr>
      <w:keepNext/>
      <w:keepLines/>
      <w:bidi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D628EE"/>
    <w:pPr>
      <w:keepNext/>
      <w:keepLines/>
      <w:bidi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ED6D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187"/>
    <w:pPr>
      <w:bidi w:val="0"/>
      <w:spacing w:before="100" w:beforeAutospacing="1" w:after="100" w:afterAutospacing="1"/>
    </w:pPr>
    <w:rPr>
      <w:lang w:eastAsia="en-US"/>
    </w:rPr>
  </w:style>
  <w:style w:type="table" w:styleId="TableGrid">
    <w:name w:val="Table Grid"/>
    <w:basedOn w:val="TableNormal"/>
    <w:uiPriority w:val="59"/>
    <w:rsid w:val="009C07F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84897"/>
    <w:pPr>
      <w:bidi w:val="0"/>
      <w:jc w:val="center"/>
    </w:pPr>
    <w:rPr>
      <w:b/>
      <w:bCs/>
      <w:sz w:val="28"/>
      <w:szCs w:val="28"/>
      <w:lang w:eastAsia="en-US" w:bidi="ar-JO"/>
    </w:rPr>
  </w:style>
  <w:style w:type="character" w:customStyle="1" w:styleId="TitleChar">
    <w:name w:val="Title Char"/>
    <w:basedOn w:val="DefaultParagraphFont"/>
    <w:link w:val="Title"/>
    <w:rsid w:val="00D84897"/>
    <w:rPr>
      <w:rFonts w:ascii="Times New Roman" w:eastAsia="Times New Roman" w:hAnsi="Times New Roman" w:cs="Times New Roman"/>
      <w:b/>
      <w:bCs/>
      <w:sz w:val="28"/>
      <w:szCs w:val="28"/>
      <w:lang w:bidi="ar-JO"/>
    </w:rPr>
  </w:style>
  <w:style w:type="paragraph" w:styleId="ListParagraph">
    <w:name w:val="List Paragraph"/>
    <w:basedOn w:val="Normal"/>
    <w:uiPriority w:val="34"/>
    <w:qFormat/>
    <w:rsid w:val="00AB7F9A"/>
    <w:pPr>
      <w:bidi w:val="0"/>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B7471C"/>
    <w:rPr>
      <w:b/>
      <w:bCs/>
    </w:rPr>
  </w:style>
  <w:style w:type="character" w:customStyle="1" w:styleId="shorttext">
    <w:name w:val="short_text"/>
    <w:basedOn w:val="DefaultParagraphFont"/>
    <w:rsid w:val="00B227FC"/>
  </w:style>
  <w:style w:type="character" w:customStyle="1" w:styleId="hps">
    <w:name w:val="hps"/>
    <w:basedOn w:val="DefaultParagraphFont"/>
    <w:rsid w:val="00B227FC"/>
  </w:style>
  <w:style w:type="paragraph" w:styleId="Header">
    <w:name w:val="header"/>
    <w:basedOn w:val="Normal"/>
    <w:link w:val="HeaderChar"/>
    <w:uiPriority w:val="99"/>
    <w:unhideWhenUsed/>
    <w:rsid w:val="009F35AD"/>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F35AD"/>
  </w:style>
  <w:style w:type="paragraph" w:styleId="Footer">
    <w:name w:val="footer"/>
    <w:basedOn w:val="Normal"/>
    <w:link w:val="FooterChar"/>
    <w:uiPriority w:val="99"/>
    <w:unhideWhenUsed/>
    <w:rsid w:val="009F35AD"/>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35AD"/>
  </w:style>
  <w:style w:type="character" w:customStyle="1" w:styleId="Heading1Char">
    <w:name w:val="Heading 1 Char"/>
    <w:basedOn w:val="DefaultParagraphFont"/>
    <w:link w:val="Heading1"/>
    <w:uiPriority w:val="9"/>
    <w:rsid w:val="00D628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28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28E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A7B4E"/>
    <w:rPr>
      <w:color w:val="0000FF" w:themeColor="hyperlink"/>
      <w:u w:val="single"/>
    </w:rPr>
  </w:style>
  <w:style w:type="paragraph" w:styleId="NoSpacing">
    <w:name w:val="No Spacing"/>
    <w:uiPriority w:val="1"/>
    <w:qFormat/>
    <w:rsid w:val="003A7B4E"/>
    <w:pPr>
      <w:bidi/>
      <w:spacing w:after="0" w:line="240" w:lineRule="auto"/>
    </w:pPr>
    <w:rPr>
      <w:rFonts w:ascii="Calibri" w:eastAsia="Calibri" w:hAnsi="Calibri" w:cs="Arial"/>
    </w:rPr>
  </w:style>
  <w:style w:type="character" w:customStyle="1" w:styleId="text-with-line-breaks">
    <w:name w:val="text-with-line-breaks"/>
    <w:basedOn w:val="DefaultParagraphFont"/>
    <w:rsid w:val="001C2CDA"/>
  </w:style>
  <w:style w:type="paragraph" w:styleId="BodyText">
    <w:name w:val="Body Text"/>
    <w:basedOn w:val="Normal"/>
    <w:link w:val="BodyTextChar"/>
    <w:uiPriority w:val="1"/>
    <w:qFormat/>
    <w:rsid w:val="0092582B"/>
    <w:pPr>
      <w:widowControl w:val="0"/>
      <w:bidi w:val="0"/>
      <w:ind w:left="94"/>
    </w:pPr>
    <w:rPr>
      <w:rFonts w:ascii="Courier New" w:eastAsia="Courier New" w:hAnsi="Courier New" w:cstheme="minorBidi"/>
      <w:sz w:val="27"/>
      <w:szCs w:val="27"/>
      <w:lang w:eastAsia="en-US"/>
    </w:rPr>
  </w:style>
  <w:style w:type="character" w:customStyle="1" w:styleId="BodyTextChar">
    <w:name w:val="Body Text Char"/>
    <w:basedOn w:val="DefaultParagraphFont"/>
    <w:link w:val="BodyText"/>
    <w:uiPriority w:val="1"/>
    <w:rsid w:val="0092582B"/>
    <w:rPr>
      <w:rFonts w:ascii="Courier New" w:eastAsia="Courier New" w:hAnsi="Courier New"/>
      <w:sz w:val="27"/>
      <w:szCs w:val="27"/>
    </w:rPr>
  </w:style>
  <w:style w:type="paragraph" w:styleId="BalloonText">
    <w:name w:val="Balloon Text"/>
    <w:basedOn w:val="Normal"/>
    <w:link w:val="BalloonTextChar"/>
    <w:uiPriority w:val="99"/>
    <w:semiHidden/>
    <w:unhideWhenUsed/>
    <w:rsid w:val="0092582B"/>
    <w:pPr>
      <w:bidi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2582B"/>
    <w:rPr>
      <w:rFonts w:ascii="Tahoma" w:hAnsi="Tahoma" w:cs="Tahoma"/>
      <w:sz w:val="16"/>
      <w:szCs w:val="16"/>
    </w:rPr>
  </w:style>
  <w:style w:type="table" w:styleId="MediumShading2-Accent2">
    <w:name w:val="Medium Shading 2 Accent 2"/>
    <w:basedOn w:val="TableNormal"/>
    <w:uiPriority w:val="64"/>
    <w:rsid w:val="0001262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1262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C60D9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5">
    <w:name w:val="Medium Shading 2 Accent 5"/>
    <w:basedOn w:val="TableNormal"/>
    <w:uiPriority w:val="64"/>
    <w:rsid w:val="00C60D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871E0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71E0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usbildung">
    <w:name w:val="Ausbildung"/>
    <w:basedOn w:val="BodyText"/>
    <w:rsid w:val="00DB07F7"/>
    <w:pPr>
      <w:widowControl/>
      <w:spacing w:after="60" w:line="220" w:lineRule="atLeast"/>
      <w:ind w:left="240" w:hanging="240"/>
      <w:jc w:val="both"/>
    </w:pPr>
    <w:rPr>
      <w:rFonts w:ascii="Arial" w:eastAsia="Times New Roman" w:hAnsi="Arial" w:cs="Times New Roman"/>
      <w:spacing w:val="-5"/>
      <w:sz w:val="20"/>
      <w:szCs w:val="20"/>
      <w:lang w:val="de-DE" w:eastAsia="de-DE"/>
    </w:rPr>
  </w:style>
  <w:style w:type="character" w:customStyle="1" w:styleId="Heading4Char">
    <w:name w:val="Heading 4 Char"/>
    <w:basedOn w:val="DefaultParagraphFont"/>
    <w:link w:val="Heading4"/>
    <w:uiPriority w:val="9"/>
    <w:rsid w:val="00ED6DC5"/>
    <w:rPr>
      <w:rFonts w:asciiTheme="majorHAnsi" w:eastAsiaTheme="majorEastAsia" w:hAnsiTheme="majorHAnsi" w:cstheme="majorBidi"/>
      <w:b/>
      <w:bCs/>
      <w:i/>
      <w:iCs/>
      <w:color w:val="4F81BD" w:themeColor="accent1"/>
      <w:sz w:val="24"/>
      <w:szCs w:val="24"/>
      <w:lang w:eastAsia="ar-SA"/>
    </w:rPr>
  </w:style>
  <w:style w:type="character" w:customStyle="1" w:styleId="apple-converted-space">
    <w:name w:val="apple-converted-space"/>
    <w:basedOn w:val="DefaultParagraphFont"/>
    <w:rsid w:val="00A13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865229">
      <w:bodyDiv w:val="1"/>
      <w:marLeft w:val="0"/>
      <w:marRight w:val="0"/>
      <w:marTop w:val="0"/>
      <w:marBottom w:val="0"/>
      <w:divBdr>
        <w:top w:val="none" w:sz="0" w:space="0" w:color="auto"/>
        <w:left w:val="none" w:sz="0" w:space="0" w:color="auto"/>
        <w:bottom w:val="none" w:sz="0" w:space="0" w:color="auto"/>
        <w:right w:val="none" w:sz="0" w:space="0" w:color="auto"/>
      </w:divBdr>
    </w:div>
    <w:div w:id="526986633">
      <w:bodyDiv w:val="1"/>
      <w:marLeft w:val="0"/>
      <w:marRight w:val="0"/>
      <w:marTop w:val="0"/>
      <w:marBottom w:val="0"/>
      <w:divBdr>
        <w:top w:val="none" w:sz="0" w:space="0" w:color="auto"/>
        <w:left w:val="none" w:sz="0" w:space="0" w:color="auto"/>
        <w:bottom w:val="none" w:sz="0" w:space="0" w:color="auto"/>
        <w:right w:val="none" w:sz="0" w:space="0" w:color="auto"/>
      </w:divBdr>
      <w:divsChild>
        <w:div w:id="1356157698">
          <w:marLeft w:val="0"/>
          <w:marRight w:val="0"/>
          <w:marTop w:val="0"/>
          <w:marBottom w:val="0"/>
          <w:divBdr>
            <w:top w:val="none" w:sz="0" w:space="0" w:color="auto"/>
            <w:left w:val="none" w:sz="0" w:space="0" w:color="auto"/>
            <w:bottom w:val="none" w:sz="0" w:space="0" w:color="auto"/>
            <w:right w:val="none" w:sz="0" w:space="0" w:color="auto"/>
          </w:divBdr>
          <w:divsChild>
            <w:div w:id="1264723909">
              <w:marLeft w:val="0"/>
              <w:marRight w:val="0"/>
              <w:marTop w:val="0"/>
              <w:marBottom w:val="0"/>
              <w:divBdr>
                <w:top w:val="none" w:sz="0" w:space="0" w:color="auto"/>
                <w:left w:val="none" w:sz="0" w:space="0" w:color="auto"/>
                <w:bottom w:val="none" w:sz="0" w:space="0" w:color="auto"/>
                <w:right w:val="none" w:sz="0" w:space="0" w:color="auto"/>
              </w:divBdr>
              <w:divsChild>
                <w:div w:id="1736197770">
                  <w:marLeft w:val="0"/>
                  <w:marRight w:val="0"/>
                  <w:marTop w:val="0"/>
                  <w:marBottom w:val="0"/>
                  <w:divBdr>
                    <w:top w:val="none" w:sz="0" w:space="0" w:color="auto"/>
                    <w:left w:val="none" w:sz="0" w:space="0" w:color="auto"/>
                    <w:bottom w:val="none" w:sz="0" w:space="0" w:color="auto"/>
                    <w:right w:val="none" w:sz="0" w:space="0" w:color="auto"/>
                  </w:divBdr>
                  <w:divsChild>
                    <w:div w:id="1822043922">
                      <w:marLeft w:val="0"/>
                      <w:marRight w:val="0"/>
                      <w:marTop w:val="0"/>
                      <w:marBottom w:val="0"/>
                      <w:divBdr>
                        <w:top w:val="none" w:sz="0" w:space="0" w:color="auto"/>
                        <w:left w:val="none" w:sz="0" w:space="0" w:color="auto"/>
                        <w:bottom w:val="none" w:sz="0" w:space="0" w:color="auto"/>
                        <w:right w:val="none" w:sz="0" w:space="0" w:color="auto"/>
                      </w:divBdr>
                      <w:divsChild>
                        <w:div w:id="1193811589">
                          <w:marLeft w:val="0"/>
                          <w:marRight w:val="0"/>
                          <w:marTop w:val="0"/>
                          <w:marBottom w:val="0"/>
                          <w:divBdr>
                            <w:top w:val="none" w:sz="0" w:space="0" w:color="auto"/>
                            <w:left w:val="none" w:sz="0" w:space="0" w:color="auto"/>
                            <w:bottom w:val="none" w:sz="0" w:space="0" w:color="auto"/>
                            <w:right w:val="none" w:sz="0" w:space="0" w:color="auto"/>
                          </w:divBdr>
                          <w:divsChild>
                            <w:div w:id="897325793">
                              <w:marLeft w:val="0"/>
                              <w:marRight w:val="0"/>
                              <w:marTop w:val="0"/>
                              <w:marBottom w:val="0"/>
                              <w:divBdr>
                                <w:top w:val="none" w:sz="0" w:space="0" w:color="auto"/>
                                <w:left w:val="none" w:sz="0" w:space="0" w:color="auto"/>
                                <w:bottom w:val="none" w:sz="0" w:space="0" w:color="auto"/>
                                <w:right w:val="none" w:sz="0" w:space="0" w:color="auto"/>
                              </w:divBdr>
                              <w:divsChild>
                                <w:div w:id="1023822324">
                                  <w:marLeft w:val="0"/>
                                  <w:marRight w:val="0"/>
                                  <w:marTop w:val="0"/>
                                  <w:marBottom w:val="0"/>
                                  <w:divBdr>
                                    <w:top w:val="none" w:sz="0" w:space="0" w:color="auto"/>
                                    <w:left w:val="none" w:sz="0" w:space="0" w:color="auto"/>
                                    <w:bottom w:val="none" w:sz="0" w:space="0" w:color="auto"/>
                                    <w:right w:val="none" w:sz="0" w:space="0" w:color="auto"/>
                                  </w:divBdr>
                                  <w:divsChild>
                                    <w:div w:id="765930184">
                                      <w:marLeft w:val="60"/>
                                      <w:marRight w:val="0"/>
                                      <w:marTop w:val="0"/>
                                      <w:marBottom w:val="0"/>
                                      <w:divBdr>
                                        <w:top w:val="none" w:sz="0" w:space="0" w:color="auto"/>
                                        <w:left w:val="none" w:sz="0" w:space="0" w:color="auto"/>
                                        <w:bottom w:val="none" w:sz="0" w:space="0" w:color="auto"/>
                                        <w:right w:val="none" w:sz="0" w:space="0" w:color="auto"/>
                                      </w:divBdr>
                                      <w:divsChild>
                                        <w:div w:id="240942864">
                                          <w:marLeft w:val="0"/>
                                          <w:marRight w:val="0"/>
                                          <w:marTop w:val="0"/>
                                          <w:marBottom w:val="0"/>
                                          <w:divBdr>
                                            <w:top w:val="none" w:sz="0" w:space="0" w:color="auto"/>
                                            <w:left w:val="none" w:sz="0" w:space="0" w:color="auto"/>
                                            <w:bottom w:val="none" w:sz="0" w:space="0" w:color="auto"/>
                                            <w:right w:val="none" w:sz="0" w:space="0" w:color="auto"/>
                                          </w:divBdr>
                                          <w:divsChild>
                                            <w:div w:id="719984335">
                                              <w:marLeft w:val="0"/>
                                              <w:marRight w:val="0"/>
                                              <w:marTop w:val="0"/>
                                              <w:marBottom w:val="120"/>
                                              <w:divBdr>
                                                <w:top w:val="single" w:sz="6" w:space="0" w:color="F5F5F5"/>
                                                <w:left w:val="single" w:sz="6" w:space="0" w:color="F5F5F5"/>
                                                <w:bottom w:val="single" w:sz="6" w:space="0" w:color="F5F5F5"/>
                                                <w:right w:val="single" w:sz="6" w:space="0" w:color="F5F5F5"/>
                                              </w:divBdr>
                                              <w:divsChild>
                                                <w:div w:id="754978461">
                                                  <w:marLeft w:val="0"/>
                                                  <w:marRight w:val="0"/>
                                                  <w:marTop w:val="0"/>
                                                  <w:marBottom w:val="0"/>
                                                  <w:divBdr>
                                                    <w:top w:val="none" w:sz="0" w:space="0" w:color="auto"/>
                                                    <w:left w:val="none" w:sz="0" w:space="0" w:color="auto"/>
                                                    <w:bottom w:val="none" w:sz="0" w:space="0" w:color="auto"/>
                                                    <w:right w:val="none" w:sz="0" w:space="0" w:color="auto"/>
                                                  </w:divBdr>
                                                  <w:divsChild>
                                                    <w:div w:id="18507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545305">
      <w:bodyDiv w:val="1"/>
      <w:marLeft w:val="0"/>
      <w:marRight w:val="0"/>
      <w:marTop w:val="0"/>
      <w:marBottom w:val="0"/>
      <w:divBdr>
        <w:top w:val="none" w:sz="0" w:space="0" w:color="auto"/>
        <w:left w:val="none" w:sz="0" w:space="0" w:color="auto"/>
        <w:bottom w:val="none" w:sz="0" w:space="0" w:color="auto"/>
        <w:right w:val="none" w:sz="0" w:space="0" w:color="auto"/>
      </w:divBdr>
    </w:div>
    <w:div w:id="1387797136">
      <w:bodyDiv w:val="1"/>
      <w:marLeft w:val="0"/>
      <w:marRight w:val="0"/>
      <w:marTop w:val="0"/>
      <w:marBottom w:val="0"/>
      <w:divBdr>
        <w:top w:val="none" w:sz="0" w:space="0" w:color="auto"/>
        <w:left w:val="none" w:sz="0" w:space="0" w:color="auto"/>
        <w:bottom w:val="none" w:sz="0" w:space="0" w:color="auto"/>
        <w:right w:val="none" w:sz="0" w:space="0" w:color="auto"/>
      </w:divBdr>
      <w:divsChild>
        <w:div w:id="1511019575">
          <w:marLeft w:val="0"/>
          <w:marRight w:val="0"/>
          <w:marTop w:val="0"/>
          <w:marBottom w:val="0"/>
          <w:divBdr>
            <w:top w:val="none" w:sz="0" w:space="0" w:color="auto"/>
            <w:left w:val="none" w:sz="0" w:space="0" w:color="auto"/>
            <w:bottom w:val="none" w:sz="0" w:space="0" w:color="auto"/>
            <w:right w:val="none" w:sz="0" w:space="0" w:color="auto"/>
          </w:divBdr>
          <w:divsChild>
            <w:div w:id="991057384">
              <w:marLeft w:val="0"/>
              <w:marRight w:val="0"/>
              <w:marTop w:val="0"/>
              <w:marBottom w:val="0"/>
              <w:divBdr>
                <w:top w:val="none" w:sz="0" w:space="0" w:color="auto"/>
                <w:left w:val="none" w:sz="0" w:space="0" w:color="auto"/>
                <w:bottom w:val="none" w:sz="0" w:space="0" w:color="auto"/>
                <w:right w:val="none" w:sz="0" w:space="0" w:color="auto"/>
              </w:divBdr>
              <w:divsChild>
                <w:div w:id="262537951">
                  <w:marLeft w:val="0"/>
                  <w:marRight w:val="0"/>
                  <w:marTop w:val="0"/>
                  <w:marBottom w:val="0"/>
                  <w:divBdr>
                    <w:top w:val="none" w:sz="0" w:space="0" w:color="auto"/>
                    <w:left w:val="none" w:sz="0" w:space="0" w:color="auto"/>
                    <w:bottom w:val="none" w:sz="0" w:space="0" w:color="auto"/>
                    <w:right w:val="none" w:sz="0" w:space="0" w:color="auto"/>
                  </w:divBdr>
                  <w:divsChild>
                    <w:div w:id="1629510870">
                      <w:marLeft w:val="0"/>
                      <w:marRight w:val="0"/>
                      <w:marTop w:val="0"/>
                      <w:marBottom w:val="0"/>
                      <w:divBdr>
                        <w:top w:val="none" w:sz="0" w:space="0" w:color="auto"/>
                        <w:left w:val="none" w:sz="0" w:space="0" w:color="auto"/>
                        <w:bottom w:val="none" w:sz="0" w:space="0" w:color="auto"/>
                        <w:right w:val="none" w:sz="0" w:space="0" w:color="auto"/>
                      </w:divBdr>
                      <w:divsChild>
                        <w:div w:id="798575033">
                          <w:marLeft w:val="-225"/>
                          <w:marRight w:val="-225"/>
                          <w:marTop w:val="0"/>
                          <w:marBottom w:val="0"/>
                          <w:divBdr>
                            <w:top w:val="none" w:sz="0" w:space="0" w:color="auto"/>
                            <w:left w:val="none" w:sz="0" w:space="0" w:color="auto"/>
                            <w:bottom w:val="none" w:sz="0" w:space="0" w:color="auto"/>
                            <w:right w:val="none" w:sz="0" w:space="0" w:color="auto"/>
                          </w:divBdr>
                          <w:divsChild>
                            <w:div w:id="1060713930">
                              <w:marLeft w:val="0"/>
                              <w:marRight w:val="0"/>
                              <w:marTop w:val="0"/>
                              <w:marBottom w:val="0"/>
                              <w:divBdr>
                                <w:top w:val="none" w:sz="0" w:space="0" w:color="auto"/>
                                <w:left w:val="none" w:sz="0" w:space="0" w:color="auto"/>
                                <w:bottom w:val="none" w:sz="0" w:space="0" w:color="auto"/>
                                <w:right w:val="none" w:sz="0" w:space="0" w:color="auto"/>
                              </w:divBdr>
                              <w:divsChild>
                                <w:div w:id="250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480077">
      <w:bodyDiv w:val="1"/>
      <w:marLeft w:val="0"/>
      <w:marRight w:val="0"/>
      <w:marTop w:val="0"/>
      <w:marBottom w:val="0"/>
      <w:divBdr>
        <w:top w:val="none" w:sz="0" w:space="0" w:color="auto"/>
        <w:left w:val="none" w:sz="0" w:space="0" w:color="auto"/>
        <w:bottom w:val="none" w:sz="0" w:space="0" w:color="auto"/>
        <w:right w:val="none" w:sz="0" w:space="0" w:color="auto"/>
      </w:divBdr>
      <w:divsChild>
        <w:div w:id="1149008300">
          <w:marLeft w:val="0"/>
          <w:marRight w:val="0"/>
          <w:marTop w:val="0"/>
          <w:marBottom w:val="0"/>
          <w:divBdr>
            <w:top w:val="none" w:sz="0" w:space="0" w:color="auto"/>
            <w:left w:val="none" w:sz="0" w:space="0" w:color="auto"/>
            <w:bottom w:val="none" w:sz="0" w:space="0" w:color="auto"/>
            <w:right w:val="none" w:sz="0" w:space="0" w:color="auto"/>
          </w:divBdr>
          <w:divsChild>
            <w:div w:id="1435828860">
              <w:marLeft w:val="0"/>
              <w:marRight w:val="0"/>
              <w:marTop w:val="0"/>
              <w:marBottom w:val="0"/>
              <w:divBdr>
                <w:top w:val="none" w:sz="0" w:space="0" w:color="auto"/>
                <w:left w:val="none" w:sz="0" w:space="0" w:color="auto"/>
                <w:bottom w:val="none" w:sz="0" w:space="0" w:color="auto"/>
                <w:right w:val="none" w:sz="0" w:space="0" w:color="auto"/>
              </w:divBdr>
              <w:divsChild>
                <w:div w:id="21445138">
                  <w:marLeft w:val="0"/>
                  <w:marRight w:val="0"/>
                  <w:marTop w:val="0"/>
                  <w:marBottom w:val="0"/>
                  <w:divBdr>
                    <w:top w:val="none" w:sz="0" w:space="0" w:color="auto"/>
                    <w:left w:val="none" w:sz="0" w:space="0" w:color="auto"/>
                    <w:bottom w:val="none" w:sz="0" w:space="0" w:color="auto"/>
                    <w:right w:val="none" w:sz="0" w:space="0" w:color="auto"/>
                  </w:divBdr>
                  <w:divsChild>
                    <w:div w:id="110325571">
                      <w:marLeft w:val="0"/>
                      <w:marRight w:val="0"/>
                      <w:marTop w:val="0"/>
                      <w:marBottom w:val="0"/>
                      <w:divBdr>
                        <w:top w:val="none" w:sz="0" w:space="0" w:color="auto"/>
                        <w:left w:val="none" w:sz="0" w:space="0" w:color="auto"/>
                        <w:bottom w:val="none" w:sz="0" w:space="0" w:color="auto"/>
                        <w:right w:val="none" w:sz="0" w:space="0" w:color="auto"/>
                      </w:divBdr>
                      <w:divsChild>
                        <w:div w:id="95366607">
                          <w:marLeft w:val="0"/>
                          <w:marRight w:val="0"/>
                          <w:marTop w:val="0"/>
                          <w:marBottom w:val="0"/>
                          <w:divBdr>
                            <w:top w:val="none" w:sz="0" w:space="0" w:color="auto"/>
                            <w:left w:val="none" w:sz="0" w:space="0" w:color="auto"/>
                            <w:bottom w:val="none" w:sz="0" w:space="0" w:color="auto"/>
                            <w:right w:val="none" w:sz="0" w:space="0" w:color="auto"/>
                          </w:divBdr>
                          <w:divsChild>
                            <w:div w:id="582682441">
                              <w:marLeft w:val="0"/>
                              <w:marRight w:val="0"/>
                              <w:marTop w:val="0"/>
                              <w:marBottom w:val="0"/>
                              <w:divBdr>
                                <w:top w:val="none" w:sz="0" w:space="0" w:color="auto"/>
                                <w:left w:val="none" w:sz="0" w:space="0" w:color="auto"/>
                                <w:bottom w:val="none" w:sz="0" w:space="0" w:color="auto"/>
                                <w:right w:val="none" w:sz="0" w:space="0" w:color="auto"/>
                              </w:divBdr>
                              <w:divsChild>
                                <w:div w:id="1815445203">
                                  <w:marLeft w:val="0"/>
                                  <w:marRight w:val="0"/>
                                  <w:marTop w:val="0"/>
                                  <w:marBottom w:val="0"/>
                                  <w:divBdr>
                                    <w:top w:val="none" w:sz="0" w:space="0" w:color="auto"/>
                                    <w:left w:val="none" w:sz="0" w:space="0" w:color="auto"/>
                                    <w:bottom w:val="none" w:sz="0" w:space="0" w:color="auto"/>
                                    <w:right w:val="none" w:sz="0" w:space="0" w:color="auto"/>
                                  </w:divBdr>
                                  <w:divsChild>
                                    <w:div w:id="315960052">
                                      <w:marLeft w:val="60"/>
                                      <w:marRight w:val="0"/>
                                      <w:marTop w:val="0"/>
                                      <w:marBottom w:val="0"/>
                                      <w:divBdr>
                                        <w:top w:val="none" w:sz="0" w:space="0" w:color="auto"/>
                                        <w:left w:val="none" w:sz="0" w:space="0" w:color="auto"/>
                                        <w:bottom w:val="none" w:sz="0" w:space="0" w:color="auto"/>
                                        <w:right w:val="none" w:sz="0" w:space="0" w:color="auto"/>
                                      </w:divBdr>
                                      <w:divsChild>
                                        <w:div w:id="1167596379">
                                          <w:marLeft w:val="0"/>
                                          <w:marRight w:val="0"/>
                                          <w:marTop w:val="0"/>
                                          <w:marBottom w:val="0"/>
                                          <w:divBdr>
                                            <w:top w:val="none" w:sz="0" w:space="0" w:color="auto"/>
                                            <w:left w:val="none" w:sz="0" w:space="0" w:color="auto"/>
                                            <w:bottom w:val="none" w:sz="0" w:space="0" w:color="auto"/>
                                            <w:right w:val="none" w:sz="0" w:space="0" w:color="auto"/>
                                          </w:divBdr>
                                          <w:divsChild>
                                            <w:div w:id="143817114">
                                              <w:marLeft w:val="0"/>
                                              <w:marRight w:val="0"/>
                                              <w:marTop w:val="0"/>
                                              <w:marBottom w:val="120"/>
                                              <w:divBdr>
                                                <w:top w:val="single" w:sz="6" w:space="0" w:color="F5F5F5"/>
                                                <w:left w:val="single" w:sz="6" w:space="0" w:color="F5F5F5"/>
                                                <w:bottom w:val="single" w:sz="6" w:space="0" w:color="F5F5F5"/>
                                                <w:right w:val="single" w:sz="6" w:space="0" w:color="F5F5F5"/>
                                              </w:divBdr>
                                              <w:divsChild>
                                                <w:div w:id="7953431">
                                                  <w:marLeft w:val="0"/>
                                                  <w:marRight w:val="0"/>
                                                  <w:marTop w:val="0"/>
                                                  <w:marBottom w:val="0"/>
                                                  <w:divBdr>
                                                    <w:top w:val="none" w:sz="0" w:space="0" w:color="auto"/>
                                                    <w:left w:val="none" w:sz="0" w:space="0" w:color="auto"/>
                                                    <w:bottom w:val="none" w:sz="0" w:space="0" w:color="auto"/>
                                                    <w:right w:val="none" w:sz="0" w:space="0" w:color="auto"/>
                                                  </w:divBdr>
                                                  <w:divsChild>
                                                    <w:div w:id="6953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104558">
      <w:bodyDiv w:val="1"/>
      <w:marLeft w:val="0"/>
      <w:marRight w:val="0"/>
      <w:marTop w:val="0"/>
      <w:marBottom w:val="0"/>
      <w:divBdr>
        <w:top w:val="none" w:sz="0" w:space="0" w:color="auto"/>
        <w:left w:val="none" w:sz="0" w:space="0" w:color="auto"/>
        <w:bottom w:val="none" w:sz="0" w:space="0" w:color="auto"/>
        <w:right w:val="none" w:sz="0" w:space="0" w:color="auto"/>
      </w:divBdr>
      <w:divsChild>
        <w:div w:id="1791318932">
          <w:marLeft w:val="0"/>
          <w:marRight w:val="0"/>
          <w:marTop w:val="0"/>
          <w:marBottom w:val="0"/>
          <w:divBdr>
            <w:top w:val="none" w:sz="0" w:space="0" w:color="auto"/>
            <w:left w:val="none" w:sz="0" w:space="0" w:color="auto"/>
            <w:bottom w:val="none" w:sz="0" w:space="0" w:color="auto"/>
            <w:right w:val="none" w:sz="0" w:space="0" w:color="auto"/>
          </w:divBdr>
          <w:divsChild>
            <w:div w:id="1866671930">
              <w:marLeft w:val="0"/>
              <w:marRight w:val="0"/>
              <w:marTop w:val="0"/>
              <w:marBottom w:val="0"/>
              <w:divBdr>
                <w:top w:val="none" w:sz="0" w:space="0" w:color="auto"/>
                <w:left w:val="none" w:sz="0" w:space="0" w:color="auto"/>
                <w:bottom w:val="none" w:sz="0" w:space="0" w:color="auto"/>
                <w:right w:val="none" w:sz="0" w:space="0" w:color="auto"/>
              </w:divBdr>
              <w:divsChild>
                <w:div w:id="1279218900">
                  <w:marLeft w:val="0"/>
                  <w:marRight w:val="0"/>
                  <w:marTop w:val="0"/>
                  <w:marBottom w:val="0"/>
                  <w:divBdr>
                    <w:top w:val="none" w:sz="0" w:space="0" w:color="auto"/>
                    <w:left w:val="none" w:sz="0" w:space="0" w:color="auto"/>
                    <w:bottom w:val="none" w:sz="0" w:space="0" w:color="auto"/>
                    <w:right w:val="none" w:sz="0" w:space="0" w:color="auto"/>
                  </w:divBdr>
                  <w:divsChild>
                    <w:div w:id="1969778848">
                      <w:marLeft w:val="0"/>
                      <w:marRight w:val="0"/>
                      <w:marTop w:val="0"/>
                      <w:marBottom w:val="0"/>
                      <w:divBdr>
                        <w:top w:val="none" w:sz="0" w:space="0" w:color="auto"/>
                        <w:left w:val="none" w:sz="0" w:space="0" w:color="auto"/>
                        <w:bottom w:val="none" w:sz="0" w:space="0" w:color="auto"/>
                        <w:right w:val="none" w:sz="0" w:space="0" w:color="auto"/>
                      </w:divBdr>
                      <w:divsChild>
                        <w:div w:id="1605116293">
                          <w:marLeft w:val="0"/>
                          <w:marRight w:val="0"/>
                          <w:marTop w:val="0"/>
                          <w:marBottom w:val="0"/>
                          <w:divBdr>
                            <w:top w:val="none" w:sz="0" w:space="0" w:color="auto"/>
                            <w:left w:val="none" w:sz="0" w:space="0" w:color="auto"/>
                            <w:bottom w:val="none" w:sz="0" w:space="0" w:color="auto"/>
                            <w:right w:val="none" w:sz="0" w:space="0" w:color="auto"/>
                          </w:divBdr>
                          <w:divsChild>
                            <w:div w:id="571817854">
                              <w:marLeft w:val="0"/>
                              <w:marRight w:val="0"/>
                              <w:marTop w:val="0"/>
                              <w:marBottom w:val="0"/>
                              <w:divBdr>
                                <w:top w:val="none" w:sz="0" w:space="0" w:color="auto"/>
                                <w:left w:val="none" w:sz="0" w:space="0" w:color="auto"/>
                                <w:bottom w:val="none" w:sz="0" w:space="0" w:color="auto"/>
                                <w:right w:val="none" w:sz="0" w:space="0" w:color="auto"/>
                              </w:divBdr>
                              <w:divsChild>
                                <w:div w:id="1641180872">
                                  <w:marLeft w:val="0"/>
                                  <w:marRight w:val="0"/>
                                  <w:marTop w:val="0"/>
                                  <w:marBottom w:val="0"/>
                                  <w:divBdr>
                                    <w:top w:val="none" w:sz="0" w:space="0" w:color="auto"/>
                                    <w:left w:val="none" w:sz="0" w:space="0" w:color="auto"/>
                                    <w:bottom w:val="none" w:sz="0" w:space="0" w:color="auto"/>
                                    <w:right w:val="none" w:sz="0" w:space="0" w:color="auto"/>
                                  </w:divBdr>
                                  <w:divsChild>
                                    <w:div w:id="2128817805">
                                      <w:marLeft w:val="60"/>
                                      <w:marRight w:val="0"/>
                                      <w:marTop w:val="0"/>
                                      <w:marBottom w:val="0"/>
                                      <w:divBdr>
                                        <w:top w:val="none" w:sz="0" w:space="0" w:color="auto"/>
                                        <w:left w:val="none" w:sz="0" w:space="0" w:color="auto"/>
                                        <w:bottom w:val="none" w:sz="0" w:space="0" w:color="auto"/>
                                        <w:right w:val="none" w:sz="0" w:space="0" w:color="auto"/>
                                      </w:divBdr>
                                      <w:divsChild>
                                        <w:div w:id="1637831392">
                                          <w:marLeft w:val="0"/>
                                          <w:marRight w:val="0"/>
                                          <w:marTop w:val="0"/>
                                          <w:marBottom w:val="0"/>
                                          <w:divBdr>
                                            <w:top w:val="none" w:sz="0" w:space="0" w:color="auto"/>
                                            <w:left w:val="none" w:sz="0" w:space="0" w:color="auto"/>
                                            <w:bottom w:val="none" w:sz="0" w:space="0" w:color="auto"/>
                                            <w:right w:val="none" w:sz="0" w:space="0" w:color="auto"/>
                                          </w:divBdr>
                                          <w:divsChild>
                                            <w:div w:id="745348100">
                                              <w:marLeft w:val="0"/>
                                              <w:marRight w:val="0"/>
                                              <w:marTop w:val="0"/>
                                              <w:marBottom w:val="120"/>
                                              <w:divBdr>
                                                <w:top w:val="single" w:sz="6" w:space="0" w:color="F5F5F5"/>
                                                <w:left w:val="single" w:sz="6" w:space="0" w:color="F5F5F5"/>
                                                <w:bottom w:val="single" w:sz="6" w:space="0" w:color="F5F5F5"/>
                                                <w:right w:val="single" w:sz="6" w:space="0" w:color="F5F5F5"/>
                                              </w:divBdr>
                                              <w:divsChild>
                                                <w:div w:id="776873367">
                                                  <w:marLeft w:val="0"/>
                                                  <w:marRight w:val="0"/>
                                                  <w:marTop w:val="0"/>
                                                  <w:marBottom w:val="0"/>
                                                  <w:divBdr>
                                                    <w:top w:val="none" w:sz="0" w:space="0" w:color="auto"/>
                                                    <w:left w:val="none" w:sz="0" w:space="0" w:color="auto"/>
                                                    <w:bottom w:val="none" w:sz="0" w:space="0" w:color="auto"/>
                                                    <w:right w:val="none" w:sz="0" w:space="0" w:color="auto"/>
                                                  </w:divBdr>
                                                  <w:divsChild>
                                                    <w:div w:id="19293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98457">
      <w:bodyDiv w:val="1"/>
      <w:marLeft w:val="0"/>
      <w:marRight w:val="0"/>
      <w:marTop w:val="0"/>
      <w:marBottom w:val="0"/>
      <w:divBdr>
        <w:top w:val="none" w:sz="0" w:space="0" w:color="auto"/>
        <w:left w:val="none" w:sz="0" w:space="0" w:color="auto"/>
        <w:bottom w:val="none" w:sz="0" w:space="0" w:color="auto"/>
        <w:right w:val="none" w:sz="0" w:space="0" w:color="auto"/>
      </w:divBdr>
    </w:div>
    <w:div w:id="2009207231">
      <w:bodyDiv w:val="1"/>
      <w:marLeft w:val="0"/>
      <w:marRight w:val="0"/>
      <w:marTop w:val="0"/>
      <w:marBottom w:val="0"/>
      <w:divBdr>
        <w:top w:val="none" w:sz="0" w:space="0" w:color="auto"/>
        <w:left w:val="none" w:sz="0" w:space="0" w:color="auto"/>
        <w:bottom w:val="none" w:sz="0" w:space="0" w:color="auto"/>
        <w:right w:val="none" w:sz="0" w:space="0" w:color="auto"/>
      </w:divBdr>
      <w:divsChild>
        <w:div w:id="1670013525">
          <w:marLeft w:val="0"/>
          <w:marRight w:val="0"/>
          <w:marTop w:val="0"/>
          <w:marBottom w:val="0"/>
          <w:divBdr>
            <w:top w:val="none" w:sz="0" w:space="0" w:color="auto"/>
            <w:left w:val="none" w:sz="0" w:space="0" w:color="auto"/>
            <w:bottom w:val="none" w:sz="0" w:space="0" w:color="auto"/>
            <w:right w:val="none" w:sz="0" w:space="0" w:color="auto"/>
          </w:divBdr>
          <w:divsChild>
            <w:div w:id="172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aff.hu.edu.jo/bass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earch@hu.edu.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rgs.hu.edu.jo/default.aspx"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2AB962D47C46368337DCEBC8F2CE15"/>
        <w:category>
          <w:name w:val="General"/>
          <w:gallery w:val="placeholder"/>
        </w:category>
        <w:types>
          <w:type w:val="bbPlcHdr"/>
        </w:types>
        <w:behaviors>
          <w:behavior w:val="content"/>
        </w:behaviors>
        <w:guid w:val="{23F1144C-CBAC-4CE2-9793-EE48CAF39C14}"/>
      </w:docPartPr>
      <w:docPartBody>
        <w:p w:rsidR="00885CD5" w:rsidRDefault="00A72D0F" w:rsidP="00A72D0F">
          <w:pPr>
            <w:pStyle w:val="F02AB962D47C46368337DCEBC8F2CE15"/>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3C75"/>
    <w:rsid w:val="00096F87"/>
    <w:rsid w:val="000A677E"/>
    <w:rsid w:val="000A7DAD"/>
    <w:rsid w:val="00182385"/>
    <w:rsid w:val="00183C75"/>
    <w:rsid w:val="001C08B4"/>
    <w:rsid w:val="001C311C"/>
    <w:rsid w:val="00253F5B"/>
    <w:rsid w:val="002B2891"/>
    <w:rsid w:val="003A5DF0"/>
    <w:rsid w:val="003D15A2"/>
    <w:rsid w:val="004133B9"/>
    <w:rsid w:val="0043295C"/>
    <w:rsid w:val="005437FA"/>
    <w:rsid w:val="005F3176"/>
    <w:rsid w:val="00601CA4"/>
    <w:rsid w:val="00636FCC"/>
    <w:rsid w:val="006F1DEB"/>
    <w:rsid w:val="0071060F"/>
    <w:rsid w:val="007651E4"/>
    <w:rsid w:val="008401F2"/>
    <w:rsid w:val="00841A02"/>
    <w:rsid w:val="00885CD5"/>
    <w:rsid w:val="0093271A"/>
    <w:rsid w:val="00967C07"/>
    <w:rsid w:val="00991E89"/>
    <w:rsid w:val="009C15BA"/>
    <w:rsid w:val="00A01831"/>
    <w:rsid w:val="00A50942"/>
    <w:rsid w:val="00A56979"/>
    <w:rsid w:val="00A72D0F"/>
    <w:rsid w:val="00AF2CC6"/>
    <w:rsid w:val="00AF386A"/>
    <w:rsid w:val="00B57E30"/>
    <w:rsid w:val="00BC2F4F"/>
    <w:rsid w:val="00BF0F5C"/>
    <w:rsid w:val="00C160F1"/>
    <w:rsid w:val="00CD17AE"/>
    <w:rsid w:val="00D664F3"/>
    <w:rsid w:val="00DF148E"/>
    <w:rsid w:val="00DF4337"/>
    <w:rsid w:val="00E359CF"/>
    <w:rsid w:val="00E825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8597F2B2734635AE69C6436FA5155E">
    <w:name w:val="D38597F2B2734635AE69C6436FA5155E"/>
    <w:rsid w:val="00183C75"/>
  </w:style>
  <w:style w:type="paragraph" w:customStyle="1" w:styleId="338812E7375143D6B9F1C4C45DA07FC4">
    <w:name w:val="338812E7375143D6B9F1C4C45DA07FC4"/>
    <w:rsid w:val="00183C75"/>
  </w:style>
  <w:style w:type="paragraph" w:customStyle="1" w:styleId="768D931DE44B4715BFDE822170ECE891">
    <w:name w:val="768D931DE44B4715BFDE822170ECE891"/>
    <w:rsid w:val="00D664F3"/>
  </w:style>
  <w:style w:type="paragraph" w:customStyle="1" w:styleId="BCB2F6FECA4D4CE2ADA42C106295D01A">
    <w:name w:val="BCB2F6FECA4D4CE2ADA42C106295D01A"/>
    <w:rsid w:val="00A72D0F"/>
    <w:pPr>
      <w:bidi/>
    </w:pPr>
  </w:style>
  <w:style w:type="paragraph" w:customStyle="1" w:styleId="F02AB962D47C46368337DCEBC8F2CE15">
    <w:name w:val="F02AB962D47C46368337DCEBC8F2CE15"/>
    <w:rsid w:val="00A72D0F"/>
    <w:pPr>
      <w:bidi/>
    </w:pPr>
  </w:style>
  <w:style w:type="paragraph" w:customStyle="1" w:styleId="6EAB29696C0247059B4BEABD6C5AC48D">
    <w:name w:val="6EAB29696C0247059B4BEABD6C5AC48D"/>
    <w:rsid w:val="00885CD5"/>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674AA7-8530-4040-BC8D-2AEFA4E6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HU LIST OF AWARDS  2010-2016</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 LIST OF AWARDS  2010-2016</dc:title>
  <dc:creator>majd</dc:creator>
  <cp:lastModifiedBy>User</cp:lastModifiedBy>
  <cp:revision>51</cp:revision>
  <cp:lastPrinted>2017-01-02T23:20:00Z</cp:lastPrinted>
  <dcterms:created xsi:type="dcterms:W3CDTF">2017-01-28T11:03:00Z</dcterms:created>
  <dcterms:modified xsi:type="dcterms:W3CDTF">2017-02-05T11:26:00Z</dcterms:modified>
</cp:coreProperties>
</file>